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5C" w:rsidRDefault="0030345C" w:rsidP="0030345C">
      <w:pPr>
        <w:pStyle w:val="ListParagraph"/>
        <w:ind w:left="1134" w:hanging="425"/>
        <w:jc w:val="right"/>
        <w:rPr>
          <w:i/>
        </w:rPr>
      </w:pPr>
      <w:r>
        <w:rPr>
          <w:i/>
        </w:rPr>
        <w:t>2.pielikums</w:t>
      </w:r>
    </w:p>
    <w:p w:rsidR="0030345C" w:rsidRDefault="0030345C" w:rsidP="00395559">
      <w:pPr>
        <w:pStyle w:val="ListParagraph"/>
        <w:ind w:left="-284"/>
        <w:rPr>
          <w:b/>
        </w:rPr>
      </w:pPr>
      <w:r>
        <w:rPr>
          <w:b/>
        </w:rPr>
        <w:t>Eksāmenu jautājumu grupas.</w:t>
      </w:r>
    </w:p>
    <w:p w:rsidR="00894AB4" w:rsidRDefault="00395559" w:rsidP="00894AB4">
      <w:pPr>
        <w:spacing w:after="0" w:line="257" w:lineRule="auto"/>
        <w:ind w:left="-567"/>
        <w:jc w:val="center"/>
        <w:rPr>
          <w:b/>
        </w:rPr>
      </w:pPr>
      <w:r>
        <w:rPr>
          <w:b/>
        </w:rPr>
        <w:t>MELIORĀCIJAS SISTĒMAS.</w:t>
      </w:r>
    </w:p>
    <w:p w:rsidR="00395559" w:rsidRDefault="00395559" w:rsidP="00894AB4">
      <w:pPr>
        <w:spacing w:after="0" w:line="257" w:lineRule="auto"/>
        <w:ind w:left="-567"/>
        <w:jc w:val="center"/>
        <w:rPr>
          <w:b/>
        </w:rPr>
      </w:pPr>
    </w:p>
    <w:p w:rsidR="0030345C" w:rsidRDefault="00894AB4" w:rsidP="00B50128">
      <w:pPr>
        <w:spacing w:after="0" w:line="257" w:lineRule="auto"/>
        <w:ind w:left="1756" w:hanging="2040"/>
        <w:jc w:val="right"/>
        <w:rPr>
          <w:i/>
          <w:sz w:val="20"/>
          <w:szCs w:val="20"/>
        </w:rPr>
      </w:pPr>
      <w:r>
        <w:rPr>
          <w:b/>
        </w:rPr>
        <w:t>I</w:t>
      </w:r>
      <w:r w:rsidR="0030345C" w:rsidRPr="00894AB4">
        <w:rPr>
          <w:b/>
        </w:rPr>
        <w:t xml:space="preserve"> jautājumu grupa.</w:t>
      </w:r>
      <w:r w:rsidR="00B50128">
        <w:rPr>
          <w:b/>
        </w:rPr>
        <w:t xml:space="preserve"> </w:t>
      </w:r>
      <w:r w:rsidR="00B50128">
        <w:rPr>
          <w:b/>
        </w:rPr>
        <w:tab/>
      </w:r>
      <w:r w:rsidR="0030345C" w:rsidRPr="00894AB4">
        <w:rPr>
          <w:b/>
        </w:rPr>
        <w:t xml:space="preserve"> </w:t>
      </w:r>
      <w:r w:rsidR="00B50128">
        <w:rPr>
          <w:b/>
        </w:rPr>
        <w:t>V</w:t>
      </w:r>
      <w:r w:rsidR="0030345C" w:rsidRPr="00894AB4">
        <w:rPr>
          <w:b/>
        </w:rPr>
        <w:t>ispārīgie būvniecību un vides aizsardzību reglamentējošie</w:t>
      </w:r>
      <w:r w:rsidR="00B50128">
        <w:rPr>
          <w:b/>
        </w:rPr>
        <w:t xml:space="preserve"> dokumenti.</w:t>
      </w:r>
      <w:r>
        <w:rPr>
          <w:b/>
        </w:rPr>
        <w:t xml:space="preserve">                                                                                                                                     </w:t>
      </w:r>
      <w:r w:rsidR="00B50128">
        <w:rPr>
          <w:b/>
        </w:rPr>
        <w:t xml:space="preserve">                 </w:t>
      </w:r>
      <w:r w:rsidR="0030345C">
        <w:rPr>
          <w:i/>
          <w:sz w:val="20"/>
          <w:szCs w:val="20"/>
        </w:rPr>
        <w:t>1.tabula</w:t>
      </w:r>
    </w:p>
    <w:tbl>
      <w:tblPr>
        <w:tblStyle w:val="TableGrid"/>
        <w:tblW w:w="9244" w:type="dxa"/>
        <w:tblInd w:w="-318" w:type="dxa"/>
        <w:tblLook w:val="04A0" w:firstRow="1" w:lastRow="0" w:firstColumn="1" w:lastColumn="0" w:noHBand="0" w:noVBand="1"/>
      </w:tblPr>
      <w:tblGrid>
        <w:gridCol w:w="568"/>
        <w:gridCol w:w="6408"/>
        <w:gridCol w:w="1134"/>
        <w:gridCol w:w="1101"/>
        <w:gridCol w:w="33"/>
      </w:tblGrid>
      <w:tr w:rsidR="00A07415" w:rsidTr="00A07415">
        <w:trPr>
          <w:gridAfter w:val="1"/>
          <w:wAfter w:w="33" w:type="dxa"/>
          <w:trHeight w:val="24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07415" w:rsidRDefault="00A07415" w:rsidP="00A07415">
            <w:pPr>
              <w:pStyle w:val="ListParagraph"/>
              <w:spacing w:line="240" w:lineRule="auto"/>
              <w:ind w:left="0"/>
              <w:jc w:val="center"/>
              <w:rPr>
                <w:sz w:val="20"/>
                <w:szCs w:val="20"/>
              </w:rPr>
            </w:pPr>
            <w:r>
              <w:rPr>
                <w:sz w:val="20"/>
                <w:szCs w:val="20"/>
              </w:rPr>
              <w:t>Nr.</w:t>
            </w:r>
          </w:p>
          <w:p w:rsidR="00A07415" w:rsidRDefault="00A07415" w:rsidP="00A07415">
            <w:pPr>
              <w:pStyle w:val="ListParagraph"/>
              <w:spacing w:line="240" w:lineRule="auto"/>
              <w:ind w:left="0"/>
              <w:jc w:val="center"/>
              <w:rPr>
                <w:sz w:val="20"/>
                <w:szCs w:val="20"/>
              </w:rPr>
            </w:pPr>
            <w:r>
              <w:rPr>
                <w:sz w:val="20"/>
                <w:szCs w:val="20"/>
              </w:rPr>
              <w:t>p.k.</w:t>
            </w:r>
          </w:p>
        </w:tc>
        <w:tc>
          <w:tcPr>
            <w:tcW w:w="6408" w:type="dxa"/>
            <w:vMerge w:val="restart"/>
            <w:tcBorders>
              <w:top w:val="single" w:sz="4" w:space="0" w:color="auto"/>
              <w:left w:val="single" w:sz="4" w:space="0" w:color="auto"/>
              <w:bottom w:val="single" w:sz="4" w:space="0" w:color="auto"/>
              <w:right w:val="single" w:sz="4" w:space="0" w:color="auto"/>
            </w:tcBorders>
            <w:vAlign w:val="center"/>
            <w:hideMark/>
          </w:tcPr>
          <w:p w:rsidR="00A07415" w:rsidRDefault="00A07415" w:rsidP="00A07415">
            <w:pPr>
              <w:pStyle w:val="ListParagraph"/>
              <w:spacing w:line="240" w:lineRule="auto"/>
              <w:ind w:left="0"/>
              <w:jc w:val="center"/>
              <w:rPr>
                <w:sz w:val="20"/>
                <w:szCs w:val="20"/>
              </w:rPr>
            </w:pPr>
            <w:r>
              <w:rPr>
                <w:sz w:val="20"/>
                <w:szCs w:val="20"/>
              </w:rPr>
              <w:t>Tēma</w:t>
            </w:r>
          </w:p>
        </w:tc>
        <w:tc>
          <w:tcPr>
            <w:tcW w:w="2235" w:type="dxa"/>
            <w:gridSpan w:val="2"/>
            <w:shd w:val="clear" w:color="auto" w:fill="auto"/>
          </w:tcPr>
          <w:p w:rsidR="00A07415" w:rsidRDefault="00352D33" w:rsidP="00A07415">
            <w:pPr>
              <w:spacing w:line="259" w:lineRule="auto"/>
              <w:jc w:val="center"/>
            </w:pPr>
            <w:r>
              <w:t>Speialitāte</w:t>
            </w:r>
          </w:p>
        </w:tc>
      </w:tr>
      <w:tr w:rsidR="00A07415" w:rsidTr="00A0741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7415" w:rsidRDefault="00A07415" w:rsidP="00A07415">
            <w:pPr>
              <w:spacing w:line="240" w:lineRule="auto"/>
              <w:rPr>
                <w:sz w:val="20"/>
                <w:szCs w:val="20"/>
              </w:rPr>
            </w:pPr>
          </w:p>
        </w:tc>
        <w:tc>
          <w:tcPr>
            <w:tcW w:w="6408" w:type="dxa"/>
            <w:vMerge/>
            <w:tcBorders>
              <w:top w:val="single" w:sz="4" w:space="0" w:color="auto"/>
              <w:left w:val="single" w:sz="4" w:space="0" w:color="auto"/>
              <w:bottom w:val="single" w:sz="4" w:space="0" w:color="auto"/>
              <w:right w:val="single" w:sz="4" w:space="0" w:color="auto"/>
            </w:tcBorders>
            <w:vAlign w:val="center"/>
            <w:hideMark/>
          </w:tcPr>
          <w:p w:rsidR="00A07415" w:rsidRDefault="00A07415" w:rsidP="00A07415">
            <w:pPr>
              <w:spacing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projektē-šana</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būvdarbu</w:t>
            </w:r>
          </w:p>
          <w:p w:rsidR="00A07415" w:rsidRDefault="00A07415" w:rsidP="00A07415">
            <w:pPr>
              <w:pStyle w:val="ListParagraph"/>
              <w:spacing w:line="240" w:lineRule="auto"/>
              <w:ind w:left="0"/>
              <w:jc w:val="center"/>
              <w:rPr>
                <w:sz w:val="20"/>
                <w:szCs w:val="20"/>
              </w:rPr>
            </w:pPr>
            <w:r>
              <w:rPr>
                <w:sz w:val="20"/>
                <w:szCs w:val="20"/>
              </w:rPr>
              <w:t>vadīšana</w:t>
            </w:r>
          </w:p>
        </w:tc>
      </w:tr>
      <w:tr w:rsidR="00A07415" w:rsidTr="00A07415">
        <w:trPr>
          <w:trHeight w:val="276"/>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1</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13"/>
              <w:rPr>
                <w:sz w:val="20"/>
                <w:szCs w:val="20"/>
              </w:rPr>
            </w:pPr>
            <w:r>
              <w:rPr>
                <w:sz w:val="20"/>
                <w:szCs w:val="20"/>
              </w:rPr>
              <w:t>Būvju iedalījums atkarībā no to sarežģītības un iespējamās ietekmes uz vidi</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r>
              <w:rPr>
                <w:sz w:val="20"/>
                <w:szCs w:val="20"/>
              </w:rPr>
              <w:t>2</w:t>
            </w:r>
          </w:p>
        </w:tc>
        <w:tc>
          <w:tcPr>
            <w:tcW w:w="6408"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13"/>
              <w:rPr>
                <w:sz w:val="20"/>
                <w:szCs w:val="20"/>
              </w:rPr>
            </w:pPr>
            <w:r>
              <w:rPr>
                <w:sz w:val="20"/>
                <w:szCs w:val="20"/>
              </w:rPr>
              <w:t>Būvnormatīvu tehniskās prasības un atkāpes no tām.</w:t>
            </w:r>
          </w:p>
        </w:tc>
        <w:tc>
          <w:tcPr>
            <w:tcW w:w="1134" w:type="dxa"/>
            <w:tcBorders>
              <w:top w:val="single" w:sz="4" w:space="0" w:color="auto"/>
              <w:left w:val="single" w:sz="4" w:space="0" w:color="auto"/>
              <w:bottom w:val="single" w:sz="4" w:space="0" w:color="auto"/>
              <w:right w:val="single" w:sz="4" w:space="0" w:color="auto"/>
            </w:tcBorders>
          </w:tcPr>
          <w:p w:rsidR="00A07415" w:rsidRDefault="000F106B"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0F106B"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3</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rPr>
                <w:sz w:val="20"/>
                <w:szCs w:val="20"/>
              </w:rPr>
            </w:pPr>
            <w:r>
              <w:rPr>
                <w:sz w:val="20"/>
                <w:szCs w:val="20"/>
              </w:rPr>
              <w:t>Būvprojekta izstrādātāja atbildība.</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r>
      <w:tr w:rsidR="00A07415" w:rsidTr="00A07415">
        <w:trPr>
          <w:trHeight w:val="225"/>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4</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704"/>
              <w:rPr>
                <w:sz w:val="20"/>
                <w:szCs w:val="20"/>
              </w:rPr>
            </w:pPr>
            <w:r>
              <w:rPr>
                <w:sz w:val="20"/>
                <w:szCs w:val="20"/>
              </w:rPr>
              <w:t>Inženierizpētes darbu veicēja pienākumi.</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r>
      <w:tr w:rsidR="00A07415" w:rsidTr="00A07415">
        <w:trPr>
          <w:trHeight w:val="255"/>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5</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Atbildība par projektēšanas uzdevuma izstrādāšanu</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6</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II grupas būvju būvniecības ieceres dokumentācijas saturs</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7</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704"/>
              <w:jc w:val="both"/>
              <w:rPr>
                <w:sz w:val="20"/>
                <w:szCs w:val="20"/>
              </w:rPr>
            </w:pPr>
            <w:r>
              <w:rPr>
                <w:sz w:val="20"/>
                <w:szCs w:val="20"/>
              </w:rPr>
              <w:t>I grupas būvju būvniecības ieceres akceptēšana</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8</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704"/>
              <w:jc w:val="both"/>
              <w:rPr>
                <w:sz w:val="20"/>
                <w:szCs w:val="20"/>
              </w:rPr>
            </w:pPr>
            <w:r>
              <w:rPr>
                <w:sz w:val="20"/>
                <w:szCs w:val="20"/>
              </w:rPr>
              <w:t>Būvprojekta apjoms</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9</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both"/>
              <w:rPr>
                <w:sz w:val="20"/>
                <w:szCs w:val="20"/>
              </w:rPr>
            </w:pPr>
            <w:r>
              <w:rPr>
                <w:sz w:val="20"/>
                <w:szCs w:val="20"/>
              </w:rPr>
              <w:t xml:space="preserve">II grupas būvju būvniecības būvatļaujā ietverto projektēšanas nosacījumu izpildes termiņš </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10</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Būvprojekta vadītāja pienākumi</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11</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Būvprojekta daļas vadītāja pienākumi.</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12</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Autoruzrauga pienākumi.</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13</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Autoruzrauga tiesības.</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14</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Izmaiņas būvprojektā būvdarbu izpildes laikā</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15</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Būvniecības informācijas sistēma</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16</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Meliorācijas sistēmas tehniskās apsekošanas atzinums</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17</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Būves vai būvprojekta ekspertīzes organizēšanas kārtība</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18</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Atbildība par būvdarbu uzsākšanu</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19</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Sabiedrības informēšana par būvdarbiem</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20</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Darbu veikšanas projekta (plāna) izstrādāšana</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21</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Būvdarbu žurnāla sastāvs un ieraksti</w:t>
            </w:r>
          </w:p>
        </w:tc>
        <w:tc>
          <w:tcPr>
            <w:tcW w:w="1134" w:type="dxa"/>
            <w:tcBorders>
              <w:top w:val="single" w:sz="4" w:space="0" w:color="auto"/>
              <w:left w:val="single" w:sz="4" w:space="0" w:color="auto"/>
              <w:bottom w:val="single" w:sz="4" w:space="0" w:color="auto"/>
              <w:right w:val="single" w:sz="4" w:space="0" w:color="auto"/>
            </w:tcBorders>
          </w:tcPr>
          <w:p w:rsidR="00A07415" w:rsidRDefault="000F106B"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22</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Būvatļaujas apturēšana vai atcelšana</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23</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Būvdarbu veicēja atbildība būvniecībā</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24</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Galvenā būvdarbu veicēja pienākumi</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25</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Atbildīgā būvdarbu vadītāja pienākumi</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26</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Atbildīgā būvdarbu vadītāja tiesības</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27</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Būvuzraudzības veicēja tiesības un pienākumi</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28</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Būvniecības kontrole būvobjektā</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29</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Būvinspektora tiesības</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30</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Atbildība par būvizstrādājumu izvēli un lietošanu</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31</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Ugunsdrošības prasības būvlaukumā</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32</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Būvniecībā radušos atkritumu un to pārvadājuma kārtība</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33</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Būvdarbu apturēšanas nosacījumi</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34</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Būvdarbu pieņemšanas akti</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35</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Apliecinājums par būves gatavību ekspluatācijai</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36</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hanging="821"/>
              <w:rPr>
                <w:sz w:val="20"/>
                <w:szCs w:val="20"/>
              </w:rPr>
            </w:pPr>
            <w:r>
              <w:rPr>
                <w:sz w:val="20"/>
                <w:szCs w:val="20"/>
              </w:rPr>
              <w:t xml:space="preserve">                  I grupas meliorācijas būvju nodošana ekspluatācijā</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37</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II grupas meliorācijas būvju nodošana ekspluatācijā</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38</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Atliktie būvdarbi</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39</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Būves garantijas laiks</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40</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Virszemes ūdensobjektu aizsargjoslas, aprobežojumi</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41</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360" w:hanging="330"/>
              <w:rPr>
                <w:sz w:val="20"/>
                <w:szCs w:val="20"/>
              </w:rPr>
            </w:pPr>
            <w:r>
              <w:rPr>
                <w:sz w:val="20"/>
                <w:szCs w:val="20"/>
              </w:rPr>
              <w:t>Koku ciršanas darbi virszemes ūdensobjekta aizsargjoslā</w:t>
            </w:r>
          </w:p>
        </w:tc>
        <w:tc>
          <w:tcPr>
            <w:tcW w:w="1134" w:type="dxa"/>
            <w:tcBorders>
              <w:top w:val="single" w:sz="4" w:space="0" w:color="auto"/>
              <w:left w:val="single" w:sz="4" w:space="0" w:color="auto"/>
              <w:bottom w:val="single" w:sz="4" w:space="0" w:color="auto"/>
              <w:right w:val="single" w:sz="4" w:space="0" w:color="auto"/>
            </w:tcBorders>
          </w:tcPr>
          <w:p w:rsidR="00A07415" w:rsidRDefault="00A07415" w:rsidP="00A07415">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42</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Valsts galveno autoceļu aizsargjoslas, aprobežojumi</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43</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rPr>
                <w:sz w:val="20"/>
                <w:szCs w:val="20"/>
              </w:rPr>
            </w:pPr>
            <w:r>
              <w:rPr>
                <w:sz w:val="20"/>
                <w:szCs w:val="20"/>
              </w:rPr>
              <w:t xml:space="preserve"> Elektrisko tīklu gaisvada līniju aizsargjoslas, aprobežojumi</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r w:rsidR="00A07415" w:rsidTr="00A07415">
        <w:trPr>
          <w:trHeight w:val="150"/>
        </w:trPr>
        <w:tc>
          <w:tcPr>
            <w:tcW w:w="56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44</w:t>
            </w:r>
          </w:p>
        </w:tc>
        <w:tc>
          <w:tcPr>
            <w:tcW w:w="6408"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704" w:hanging="674"/>
              <w:jc w:val="both"/>
              <w:rPr>
                <w:sz w:val="20"/>
                <w:szCs w:val="20"/>
              </w:rPr>
            </w:pPr>
            <w:r>
              <w:rPr>
                <w:sz w:val="20"/>
                <w:szCs w:val="20"/>
              </w:rPr>
              <w:t>Elektrisko tīklu kabeļu līniju aizsargjoslas, aprobežojumi</w:t>
            </w:r>
          </w:p>
        </w:tc>
        <w:tc>
          <w:tcPr>
            <w:tcW w:w="1134" w:type="dxa"/>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A07415" w:rsidRDefault="00A07415" w:rsidP="00A07415">
            <w:pPr>
              <w:pStyle w:val="ListParagraph"/>
              <w:spacing w:line="240" w:lineRule="auto"/>
              <w:ind w:left="0"/>
              <w:jc w:val="center"/>
              <w:rPr>
                <w:sz w:val="20"/>
                <w:szCs w:val="20"/>
              </w:rPr>
            </w:pPr>
            <w:r>
              <w:rPr>
                <w:sz w:val="20"/>
                <w:szCs w:val="20"/>
              </w:rPr>
              <w:t>x</w:t>
            </w:r>
          </w:p>
        </w:tc>
      </w:tr>
    </w:tbl>
    <w:p w:rsidR="0030345C" w:rsidRDefault="0030345C" w:rsidP="0030345C">
      <w:pPr>
        <w:pStyle w:val="ListParagraph"/>
        <w:ind w:left="436" w:hanging="862"/>
        <w:rPr>
          <w:b/>
        </w:rPr>
      </w:pPr>
      <w:r>
        <w:rPr>
          <w:b/>
        </w:rPr>
        <w:lastRenderedPageBreak/>
        <w:t xml:space="preserve"> II jautājumu grupa. Būvei izvirzāmās būtiskās prasības.</w:t>
      </w:r>
    </w:p>
    <w:p w:rsidR="0030345C" w:rsidRDefault="0030345C" w:rsidP="0030345C">
      <w:pPr>
        <w:pStyle w:val="ListParagraph"/>
        <w:ind w:left="436" w:hanging="862"/>
        <w:jc w:val="right"/>
        <w:rPr>
          <w:i/>
          <w:sz w:val="20"/>
          <w:szCs w:val="20"/>
        </w:rPr>
      </w:pPr>
      <w:r>
        <w:rPr>
          <w:i/>
          <w:sz w:val="20"/>
          <w:szCs w:val="20"/>
        </w:rPr>
        <w:t>2.tabula</w:t>
      </w:r>
    </w:p>
    <w:p w:rsidR="0030345C" w:rsidRDefault="0030345C" w:rsidP="0030345C">
      <w:pPr>
        <w:pStyle w:val="ListParagraph"/>
        <w:ind w:left="-426" w:firstLine="568"/>
        <w:jc w:val="both"/>
      </w:pPr>
      <w:r>
        <w:t>Meliorācijas sistēmu būves, kurām projektējot, izpildot būvdarbus vai veicot to uzraudzību jānodrošina, lai tās visā ekonomiski pamatotajā ekspluatācijas laikā atbilstu iecerētajam lietošanas veidam un uzdevumam, tās un to elementiem  būtu nodrošināta nepieciešamā stiprība, stabilitāte, izmantošanas drošums un ilgtspējīga dabas resursu izmantošana:</w:t>
      </w:r>
    </w:p>
    <w:p w:rsidR="0030345C" w:rsidRDefault="0030345C" w:rsidP="0030345C">
      <w:pPr>
        <w:pStyle w:val="ListParagraph"/>
        <w:ind w:left="709"/>
        <w:rPr>
          <w:sz w:val="20"/>
          <w:szCs w:val="20"/>
        </w:rPr>
      </w:pPr>
    </w:p>
    <w:tbl>
      <w:tblPr>
        <w:tblStyle w:val="TableGrid"/>
        <w:tblW w:w="9298" w:type="dxa"/>
        <w:tblInd w:w="-318" w:type="dxa"/>
        <w:tblLook w:val="04A0" w:firstRow="1" w:lastRow="0" w:firstColumn="1" w:lastColumn="0" w:noHBand="0" w:noVBand="1"/>
      </w:tblPr>
      <w:tblGrid>
        <w:gridCol w:w="568"/>
        <w:gridCol w:w="6408"/>
        <w:gridCol w:w="1134"/>
        <w:gridCol w:w="1188"/>
      </w:tblGrid>
      <w:tr w:rsidR="001B76ED" w:rsidTr="001B76ED">
        <w:trPr>
          <w:trHeight w:val="24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1B76ED" w:rsidRDefault="001B76ED" w:rsidP="001B76ED">
            <w:pPr>
              <w:pStyle w:val="ListParagraph"/>
              <w:spacing w:line="240" w:lineRule="auto"/>
              <w:ind w:left="0"/>
              <w:jc w:val="center"/>
              <w:rPr>
                <w:sz w:val="20"/>
                <w:szCs w:val="20"/>
              </w:rPr>
            </w:pPr>
            <w:r>
              <w:rPr>
                <w:sz w:val="20"/>
                <w:szCs w:val="20"/>
              </w:rPr>
              <w:t>Nr.</w:t>
            </w:r>
          </w:p>
          <w:p w:rsidR="001B76ED" w:rsidRDefault="001B76ED" w:rsidP="001B76ED">
            <w:pPr>
              <w:pStyle w:val="ListParagraph"/>
              <w:spacing w:line="240" w:lineRule="auto"/>
              <w:ind w:left="0"/>
              <w:jc w:val="center"/>
              <w:rPr>
                <w:sz w:val="20"/>
                <w:szCs w:val="20"/>
              </w:rPr>
            </w:pPr>
            <w:r>
              <w:rPr>
                <w:sz w:val="20"/>
                <w:szCs w:val="20"/>
              </w:rPr>
              <w:t>p.k.</w:t>
            </w:r>
          </w:p>
        </w:tc>
        <w:tc>
          <w:tcPr>
            <w:tcW w:w="6408" w:type="dxa"/>
            <w:vMerge w:val="restart"/>
            <w:tcBorders>
              <w:top w:val="single" w:sz="4" w:space="0" w:color="auto"/>
              <w:left w:val="single" w:sz="4" w:space="0" w:color="auto"/>
              <w:bottom w:val="single" w:sz="4" w:space="0" w:color="auto"/>
              <w:right w:val="single" w:sz="4" w:space="0" w:color="auto"/>
            </w:tcBorders>
            <w:vAlign w:val="center"/>
            <w:hideMark/>
          </w:tcPr>
          <w:p w:rsidR="001B76ED" w:rsidRDefault="001B76ED" w:rsidP="001B76ED">
            <w:pPr>
              <w:pStyle w:val="ListParagraph"/>
              <w:spacing w:line="240" w:lineRule="auto"/>
              <w:ind w:left="0"/>
              <w:jc w:val="center"/>
              <w:rPr>
                <w:sz w:val="20"/>
                <w:szCs w:val="20"/>
              </w:rPr>
            </w:pPr>
            <w:r>
              <w:rPr>
                <w:sz w:val="20"/>
                <w:szCs w:val="20"/>
              </w:rPr>
              <w:t>Būves</w:t>
            </w:r>
          </w:p>
        </w:tc>
        <w:tc>
          <w:tcPr>
            <w:tcW w:w="2322" w:type="dxa"/>
            <w:gridSpan w:val="2"/>
          </w:tcPr>
          <w:p w:rsidR="001B76ED" w:rsidRDefault="00352D33" w:rsidP="001B76ED">
            <w:pPr>
              <w:pStyle w:val="ListParagraph"/>
              <w:spacing w:line="240" w:lineRule="auto"/>
              <w:ind w:left="0"/>
              <w:jc w:val="center"/>
              <w:rPr>
                <w:sz w:val="20"/>
                <w:szCs w:val="20"/>
              </w:rPr>
            </w:pPr>
            <w:r>
              <w:rPr>
                <w:sz w:val="20"/>
                <w:szCs w:val="20"/>
              </w:rPr>
              <w:t>Specialitāte</w:t>
            </w:r>
          </w:p>
        </w:tc>
      </w:tr>
      <w:tr w:rsidR="001B76ED" w:rsidTr="001B76ED">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B76ED" w:rsidRDefault="001B76ED" w:rsidP="001B76ED">
            <w:pPr>
              <w:spacing w:line="240" w:lineRule="auto"/>
              <w:rPr>
                <w:sz w:val="20"/>
                <w:szCs w:val="20"/>
              </w:rPr>
            </w:pPr>
          </w:p>
        </w:tc>
        <w:tc>
          <w:tcPr>
            <w:tcW w:w="6408" w:type="dxa"/>
            <w:vMerge/>
            <w:tcBorders>
              <w:top w:val="single" w:sz="4" w:space="0" w:color="auto"/>
              <w:left w:val="single" w:sz="4" w:space="0" w:color="auto"/>
              <w:bottom w:val="single" w:sz="4" w:space="0" w:color="auto"/>
              <w:right w:val="single" w:sz="4" w:space="0" w:color="auto"/>
            </w:tcBorders>
            <w:vAlign w:val="center"/>
            <w:hideMark/>
          </w:tcPr>
          <w:p w:rsidR="001B76ED" w:rsidRDefault="001B76ED" w:rsidP="001B76ED">
            <w:pPr>
              <w:spacing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projektē-šana</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būvdarbu</w:t>
            </w:r>
          </w:p>
          <w:p w:rsidR="001B76ED" w:rsidRDefault="001B76ED" w:rsidP="001B76ED">
            <w:pPr>
              <w:pStyle w:val="ListParagraph"/>
              <w:spacing w:line="240" w:lineRule="auto"/>
              <w:ind w:left="0"/>
              <w:jc w:val="center"/>
              <w:rPr>
                <w:sz w:val="20"/>
                <w:szCs w:val="20"/>
              </w:rPr>
            </w:pPr>
            <w:r>
              <w:rPr>
                <w:sz w:val="20"/>
                <w:szCs w:val="20"/>
              </w:rPr>
              <w:t>vadīšana</w:t>
            </w:r>
          </w:p>
        </w:tc>
      </w:tr>
      <w:tr w:rsidR="001B76ED" w:rsidTr="001B76ED">
        <w:trPr>
          <w:trHeight w:val="150"/>
        </w:trPr>
        <w:tc>
          <w:tcPr>
            <w:tcW w:w="56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1</w:t>
            </w:r>
          </w:p>
        </w:tc>
        <w:tc>
          <w:tcPr>
            <w:tcW w:w="640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rPr>
                <w:sz w:val="20"/>
                <w:szCs w:val="20"/>
              </w:rPr>
            </w:pPr>
            <w:r>
              <w:rPr>
                <w:sz w:val="20"/>
                <w:szCs w:val="20"/>
              </w:rPr>
              <w:t>Drenu iztekas</w:t>
            </w: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r>
      <w:tr w:rsidR="001B76ED" w:rsidTr="001B76ED">
        <w:trPr>
          <w:trHeight w:val="150"/>
        </w:trPr>
        <w:tc>
          <w:tcPr>
            <w:tcW w:w="56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2</w:t>
            </w:r>
          </w:p>
        </w:tc>
        <w:tc>
          <w:tcPr>
            <w:tcW w:w="640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rPr>
                <w:sz w:val="20"/>
                <w:szCs w:val="20"/>
              </w:rPr>
            </w:pPr>
            <w:r>
              <w:rPr>
                <w:sz w:val="20"/>
                <w:szCs w:val="20"/>
              </w:rPr>
              <w:t>Drenu akas</w:t>
            </w: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r>
      <w:tr w:rsidR="001B76ED" w:rsidTr="001B76ED">
        <w:trPr>
          <w:trHeight w:val="150"/>
        </w:trPr>
        <w:tc>
          <w:tcPr>
            <w:tcW w:w="56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3</w:t>
            </w:r>
          </w:p>
        </w:tc>
        <w:tc>
          <w:tcPr>
            <w:tcW w:w="640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rPr>
                <w:sz w:val="20"/>
                <w:szCs w:val="20"/>
              </w:rPr>
            </w:pPr>
            <w:r>
              <w:rPr>
                <w:sz w:val="20"/>
                <w:szCs w:val="20"/>
              </w:rPr>
              <w:t>Drenu filtri</w:t>
            </w: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r>
      <w:tr w:rsidR="001B76ED" w:rsidTr="001B76ED">
        <w:trPr>
          <w:trHeight w:val="150"/>
        </w:trPr>
        <w:tc>
          <w:tcPr>
            <w:tcW w:w="56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4</w:t>
            </w:r>
          </w:p>
        </w:tc>
        <w:tc>
          <w:tcPr>
            <w:tcW w:w="640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704" w:hanging="704"/>
              <w:rPr>
                <w:sz w:val="20"/>
                <w:szCs w:val="20"/>
              </w:rPr>
            </w:pPr>
            <w:r>
              <w:rPr>
                <w:sz w:val="20"/>
                <w:szCs w:val="20"/>
              </w:rPr>
              <w:t>Virszemes ūdens uz tvērēji</w:t>
            </w: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r>
      <w:tr w:rsidR="001B76ED" w:rsidTr="001B76ED">
        <w:trPr>
          <w:trHeight w:val="150"/>
        </w:trPr>
        <w:tc>
          <w:tcPr>
            <w:tcW w:w="56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5</w:t>
            </w:r>
          </w:p>
        </w:tc>
        <w:tc>
          <w:tcPr>
            <w:tcW w:w="640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rPr>
                <w:sz w:val="20"/>
                <w:szCs w:val="20"/>
              </w:rPr>
            </w:pPr>
            <w:r>
              <w:rPr>
                <w:sz w:val="20"/>
                <w:szCs w:val="20"/>
              </w:rPr>
              <w:t>Virszemes ūdens novadīšanas teknes</w:t>
            </w: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r>
      <w:tr w:rsidR="001B76ED" w:rsidTr="001B76ED">
        <w:trPr>
          <w:trHeight w:val="150"/>
        </w:trPr>
        <w:tc>
          <w:tcPr>
            <w:tcW w:w="56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6</w:t>
            </w:r>
          </w:p>
        </w:tc>
        <w:tc>
          <w:tcPr>
            <w:tcW w:w="640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rPr>
                <w:sz w:val="20"/>
                <w:szCs w:val="20"/>
              </w:rPr>
            </w:pPr>
            <w:r>
              <w:rPr>
                <w:sz w:val="20"/>
                <w:szCs w:val="20"/>
              </w:rPr>
              <w:t>Gultnes nogāžu nostiprinājumi</w:t>
            </w: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r>
      <w:tr w:rsidR="001B76ED" w:rsidTr="001B76ED">
        <w:trPr>
          <w:trHeight w:val="150"/>
        </w:trPr>
        <w:tc>
          <w:tcPr>
            <w:tcW w:w="56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7</w:t>
            </w:r>
          </w:p>
        </w:tc>
        <w:tc>
          <w:tcPr>
            <w:tcW w:w="640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rPr>
                <w:sz w:val="20"/>
                <w:szCs w:val="20"/>
              </w:rPr>
            </w:pPr>
            <w:r>
              <w:rPr>
                <w:sz w:val="20"/>
                <w:szCs w:val="20"/>
              </w:rPr>
              <w:t>Gultnes pakājes nostiprinājumi</w:t>
            </w: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r>
      <w:tr w:rsidR="001B76ED" w:rsidTr="001B76ED">
        <w:trPr>
          <w:trHeight w:val="150"/>
        </w:trPr>
        <w:tc>
          <w:tcPr>
            <w:tcW w:w="56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8</w:t>
            </w:r>
          </w:p>
        </w:tc>
        <w:tc>
          <w:tcPr>
            <w:tcW w:w="640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rPr>
                <w:sz w:val="20"/>
                <w:szCs w:val="20"/>
              </w:rPr>
            </w:pPr>
            <w:r>
              <w:rPr>
                <w:sz w:val="20"/>
                <w:szCs w:val="20"/>
              </w:rPr>
              <w:t>Gultnes teknes nostiprinājumi</w:t>
            </w: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r>
      <w:tr w:rsidR="001B76ED" w:rsidTr="001B76ED">
        <w:trPr>
          <w:trHeight w:val="150"/>
        </w:trPr>
        <w:tc>
          <w:tcPr>
            <w:tcW w:w="56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9</w:t>
            </w:r>
          </w:p>
        </w:tc>
        <w:tc>
          <w:tcPr>
            <w:tcW w:w="640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704" w:hanging="704"/>
              <w:rPr>
                <w:sz w:val="20"/>
                <w:szCs w:val="20"/>
              </w:rPr>
            </w:pPr>
            <w:r>
              <w:rPr>
                <w:sz w:val="20"/>
                <w:szCs w:val="20"/>
              </w:rPr>
              <w:t>Caurtekas</w:t>
            </w: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r>
      <w:tr w:rsidR="001B76ED" w:rsidTr="001B76ED">
        <w:trPr>
          <w:trHeight w:val="150"/>
        </w:trPr>
        <w:tc>
          <w:tcPr>
            <w:tcW w:w="56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10</w:t>
            </w:r>
          </w:p>
        </w:tc>
        <w:tc>
          <w:tcPr>
            <w:tcW w:w="640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704" w:hanging="674"/>
              <w:rPr>
                <w:sz w:val="20"/>
                <w:szCs w:val="20"/>
              </w:rPr>
            </w:pPr>
            <w:r>
              <w:rPr>
                <w:sz w:val="20"/>
                <w:szCs w:val="20"/>
              </w:rPr>
              <w:t>Kājnieku laipas</w:t>
            </w: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r>
      <w:tr w:rsidR="001B76ED" w:rsidTr="001B76ED">
        <w:trPr>
          <w:trHeight w:val="150"/>
        </w:trPr>
        <w:tc>
          <w:tcPr>
            <w:tcW w:w="56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11</w:t>
            </w:r>
          </w:p>
        </w:tc>
        <w:tc>
          <w:tcPr>
            <w:tcW w:w="640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704" w:hanging="674"/>
              <w:rPr>
                <w:sz w:val="20"/>
                <w:szCs w:val="20"/>
              </w:rPr>
            </w:pPr>
            <w:r>
              <w:rPr>
                <w:sz w:val="20"/>
                <w:szCs w:val="20"/>
              </w:rPr>
              <w:t>Videi draudzīgu būvju elementi</w:t>
            </w:r>
          </w:p>
        </w:tc>
        <w:tc>
          <w:tcPr>
            <w:tcW w:w="1134"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c>
          <w:tcPr>
            <w:tcW w:w="1188" w:type="dxa"/>
            <w:tcBorders>
              <w:top w:val="single" w:sz="4" w:space="0" w:color="auto"/>
              <w:left w:val="single" w:sz="4" w:space="0" w:color="auto"/>
              <w:bottom w:val="single" w:sz="4" w:space="0" w:color="auto"/>
              <w:right w:val="single" w:sz="4" w:space="0" w:color="auto"/>
            </w:tcBorders>
            <w:hideMark/>
          </w:tcPr>
          <w:p w:rsidR="001B76ED" w:rsidRDefault="001B76ED" w:rsidP="001B76ED">
            <w:pPr>
              <w:pStyle w:val="ListParagraph"/>
              <w:spacing w:line="240" w:lineRule="auto"/>
              <w:ind w:left="0"/>
              <w:jc w:val="center"/>
              <w:rPr>
                <w:sz w:val="20"/>
                <w:szCs w:val="20"/>
              </w:rPr>
            </w:pPr>
            <w:r>
              <w:rPr>
                <w:sz w:val="20"/>
                <w:szCs w:val="20"/>
              </w:rPr>
              <w:t>x</w:t>
            </w:r>
          </w:p>
        </w:tc>
      </w:tr>
    </w:tbl>
    <w:p w:rsidR="00C86F3B" w:rsidRDefault="00C86F3B" w:rsidP="0030345C">
      <w:pPr>
        <w:pStyle w:val="ListParagraph"/>
        <w:ind w:left="709"/>
        <w:rPr>
          <w:sz w:val="20"/>
          <w:szCs w:val="20"/>
        </w:rPr>
      </w:pPr>
    </w:p>
    <w:p w:rsidR="0030345C" w:rsidRDefault="0030345C" w:rsidP="0030345C">
      <w:pPr>
        <w:pStyle w:val="ListParagraph"/>
        <w:ind w:left="709"/>
        <w:rPr>
          <w:sz w:val="20"/>
          <w:szCs w:val="20"/>
        </w:rPr>
      </w:pPr>
    </w:p>
    <w:p w:rsidR="0030345C" w:rsidRDefault="0030345C" w:rsidP="0030345C">
      <w:pPr>
        <w:pStyle w:val="ListParagraph"/>
        <w:ind w:left="709"/>
        <w:rPr>
          <w:sz w:val="20"/>
          <w:szCs w:val="20"/>
        </w:rPr>
      </w:pPr>
    </w:p>
    <w:p w:rsidR="0030345C" w:rsidRDefault="0030345C" w:rsidP="0030345C">
      <w:pPr>
        <w:pStyle w:val="ListParagraph"/>
        <w:ind w:left="704" w:hanging="1130"/>
        <w:jc w:val="both"/>
        <w:rPr>
          <w:b/>
        </w:rPr>
      </w:pPr>
      <w:r>
        <w:rPr>
          <w:b/>
        </w:rPr>
        <w:t xml:space="preserve"> III jautājumu grupa. Patstāvīgai praksei raksturīgs uzdevums.</w:t>
      </w:r>
    </w:p>
    <w:p w:rsidR="0030345C" w:rsidRDefault="0030345C" w:rsidP="0030345C">
      <w:pPr>
        <w:pStyle w:val="ListParagraph"/>
        <w:ind w:left="704" w:hanging="704"/>
        <w:jc w:val="both"/>
      </w:pPr>
      <w:r>
        <w:t>Būvspeciālista rīcība patstāvīgā praksē raksturīgās situācijās.</w:t>
      </w:r>
    </w:p>
    <w:p w:rsidR="0030345C" w:rsidRDefault="0030345C" w:rsidP="0030345C">
      <w:pPr>
        <w:pStyle w:val="ListParagraph"/>
        <w:ind w:left="704" w:hanging="704"/>
        <w:jc w:val="right"/>
        <w:rPr>
          <w:sz w:val="20"/>
          <w:szCs w:val="20"/>
        </w:rPr>
      </w:pPr>
      <w:r>
        <w:rPr>
          <w:i/>
          <w:sz w:val="20"/>
          <w:szCs w:val="20"/>
        </w:rPr>
        <w:t>3.tabula</w:t>
      </w:r>
      <w:r>
        <w:t xml:space="preserve"> </w:t>
      </w:r>
    </w:p>
    <w:tbl>
      <w:tblPr>
        <w:tblStyle w:val="TableGrid"/>
        <w:tblW w:w="0" w:type="auto"/>
        <w:tblInd w:w="-318" w:type="dxa"/>
        <w:tblLook w:val="04A0" w:firstRow="1" w:lastRow="0" w:firstColumn="1" w:lastColumn="0" w:noHBand="0" w:noVBand="1"/>
      </w:tblPr>
      <w:tblGrid>
        <w:gridCol w:w="568"/>
        <w:gridCol w:w="6549"/>
        <w:gridCol w:w="993"/>
        <w:gridCol w:w="1122"/>
        <w:gridCol w:w="12"/>
      </w:tblGrid>
      <w:tr w:rsidR="00467432" w:rsidTr="00467432">
        <w:trPr>
          <w:gridAfter w:val="1"/>
          <w:wAfter w:w="12" w:type="dxa"/>
          <w:trHeight w:val="24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467432" w:rsidRDefault="00467432" w:rsidP="00467432">
            <w:pPr>
              <w:pStyle w:val="ListParagraph"/>
              <w:spacing w:line="240" w:lineRule="auto"/>
              <w:ind w:left="0"/>
              <w:jc w:val="center"/>
              <w:rPr>
                <w:sz w:val="20"/>
                <w:szCs w:val="20"/>
              </w:rPr>
            </w:pPr>
            <w:r>
              <w:rPr>
                <w:sz w:val="20"/>
                <w:szCs w:val="20"/>
              </w:rPr>
              <w:t>Nr.</w:t>
            </w:r>
          </w:p>
          <w:p w:rsidR="00467432" w:rsidRDefault="00467432" w:rsidP="00467432">
            <w:pPr>
              <w:pStyle w:val="ListParagraph"/>
              <w:spacing w:line="240" w:lineRule="auto"/>
              <w:ind w:left="0"/>
              <w:jc w:val="center"/>
              <w:rPr>
                <w:sz w:val="20"/>
                <w:szCs w:val="20"/>
              </w:rPr>
            </w:pPr>
            <w:r>
              <w:rPr>
                <w:sz w:val="20"/>
                <w:szCs w:val="20"/>
              </w:rPr>
              <w:t>p.k.</w:t>
            </w:r>
          </w:p>
        </w:tc>
        <w:tc>
          <w:tcPr>
            <w:tcW w:w="6549" w:type="dxa"/>
            <w:vMerge w:val="restart"/>
            <w:tcBorders>
              <w:top w:val="single" w:sz="4" w:space="0" w:color="auto"/>
              <w:left w:val="single" w:sz="4" w:space="0" w:color="auto"/>
              <w:bottom w:val="single" w:sz="4" w:space="0" w:color="auto"/>
              <w:right w:val="single" w:sz="4" w:space="0" w:color="auto"/>
            </w:tcBorders>
            <w:vAlign w:val="center"/>
            <w:hideMark/>
          </w:tcPr>
          <w:p w:rsidR="00467432" w:rsidRDefault="00467432" w:rsidP="00467432">
            <w:pPr>
              <w:pStyle w:val="ListParagraph"/>
              <w:spacing w:line="240" w:lineRule="auto"/>
              <w:ind w:left="0"/>
              <w:jc w:val="center"/>
              <w:rPr>
                <w:sz w:val="20"/>
                <w:szCs w:val="20"/>
              </w:rPr>
            </w:pPr>
            <w:r>
              <w:rPr>
                <w:sz w:val="20"/>
                <w:szCs w:val="20"/>
              </w:rPr>
              <w:t>Situācija</w:t>
            </w:r>
          </w:p>
        </w:tc>
        <w:tc>
          <w:tcPr>
            <w:tcW w:w="2115" w:type="dxa"/>
            <w:gridSpan w:val="2"/>
            <w:shd w:val="clear" w:color="auto" w:fill="auto"/>
          </w:tcPr>
          <w:p w:rsidR="00467432" w:rsidRPr="00467432" w:rsidRDefault="00352D33" w:rsidP="00467432">
            <w:pPr>
              <w:spacing w:line="259" w:lineRule="auto"/>
              <w:jc w:val="center"/>
              <w:rPr>
                <w:sz w:val="20"/>
                <w:szCs w:val="20"/>
              </w:rPr>
            </w:pPr>
            <w:r>
              <w:rPr>
                <w:sz w:val="20"/>
                <w:szCs w:val="20"/>
              </w:rPr>
              <w:t>Specialitrāte</w:t>
            </w:r>
          </w:p>
        </w:tc>
      </w:tr>
      <w:tr w:rsidR="00467432" w:rsidTr="0046743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432" w:rsidRDefault="00467432" w:rsidP="00467432">
            <w:pPr>
              <w:spacing w:line="240" w:lineRule="auto"/>
              <w:rPr>
                <w:sz w:val="20"/>
                <w:szCs w:val="20"/>
              </w:rPr>
            </w:pPr>
          </w:p>
        </w:tc>
        <w:tc>
          <w:tcPr>
            <w:tcW w:w="6549" w:type="dxa"/>
            <w:vMerge/>
            <w:tcBorders>
              <w:top w:val="single" w:sz="4" w:space="0" w:color="auto"/>
              <w:left w:val="single" w:sz="4" w:space="0" w:color="auto"/>
              <w:bottom w:val="single" w:sz="4" w:space="0" w:color="auto"/>
              <w:right w:val="single" w:sz="4" w:space="0" w:color="auto"/>
            </w:tcBorders>
            <w:vAlign w:val="center"/>
            <w:hideMark/>
          </w:tcPr>
          <w:p w:rsidR="00467432" w:rsidRDefault="00467432" w:rsidP="00467432">
            <w:pPr>
              <w:spacing w:line="240"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projektē-šana</w:t>
            </w:r>
          </w:p>
        </w:tc>
        <w:tc>
          <w:tcPr>
            <w:tcW w:w="1134" w:type="dxa"/>
            <w:gridSpan w:val="2"/>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būvdarbu</w:t>
            </w:r>
          </w:p>
          <w:p w:rsidR="00467432" w:rsidRDefault="00467432" w:rsidP="00467432">
            <w:pPr>
              <w:pStyle w:val="ListParagraph"/>
              <w:spacing w:line="240" w:lineRule="auto"/>
              <w:ind w:left="0"/>
              <w:jc w:val="center"/>
              <w:rPr>
                <w:sz w:val="20"/>
                <w:szCs w:val="20"/>
              </w:rPr>
            </w:pPr>
            <w:r>
              <w:rPr>
                <w:sz w:val="20"/>
                <w:szCs w:val="20"/>
              </w:rPr>
              <w:t>vadīšana</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Hidroloģisko aprēķinu metožu izvēle</w:t>
            </w:r>
          </w:p>
        </w:tc>
        <w:tc>
          <w:tcPr>
            <w:tcW w:w="993"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2</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Projektējamā regulēšanas (detālā) nosusināšanas tīkla izvēle</w:t>
            </w:r>
          </w:p>
        </w:tc>
        <w:tc>
          <w:tcPr>
            <w:tcW w:w="993"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3</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Projektēšanai nepieciešamo topogrāfiskās izpētes datu nodrošināšana</w:t>
            </w:r>
          </w:p>
        </w:tc>
        <w:tc>
          <w:tcPr>
            <w:tcW w:w="993"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4</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Projektēšanai nepieciešamo ģeotehniskās izpētes datu nodrošināšana</w:t>
            </w:r>
          </w:p>
        </w:tc>
        <w:tc>
          <w:tcPr>
            <w:tcW w:w="993"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5</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Projektēšanai nepieciešamo hidromelioratīvās izpētes datu nodrošināšana</w:t>
            </w:r>
          </w:p>
        </w:tc>
        <w:tc>
          <w:tcPr>
            <w:tcW w:w="993"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6</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Projektēšanai nepieciešamo hidrometeoroloģiskās izpētes datu nodrošināšana</w:t>
            </w:r>
          </w:p>
        </w:tc>
        <w:tc>
          <w:tcPr>
            <w:tcW w:w="993"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7</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Izmaiņu veikšana būvniecības iecerē būvprojekta izstrādes laikā</w:t>
            </w:r>
          </w:p>
        </w:tc>
        <w:tc>
          <w:tcPr>
            <w:tcW w:w="993"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8</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Izmaiņu veikšana būvprojektā būvdarbu izpildes laikā</w:t>
            </w:r>
          </w:p>
        </w:tc>
        <w:tc>
          <w:tcPr>
            <w:tcW w:w="993"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9</w:t>
            </w:r>
          </w:p>
        </w:tc>
        <w:tc>
          <w:tcPr>
            <w:tcW w:w="6549"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rPr>
                <w:sz w:val="20"/>
                <w:szCs w:val="20"/>
              </w:rPr>
            </w:pPr>
            <w:r>
              <w:rPr>
                <w:sz w:val="20"/>
                <w:szCs w:val="20"/>
              </w:rPr>
              <w:t>Būvdarbu kvalitātes vadības kontroles sistēmas prasības</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10</w:t>
            </w:r>
          </w:p>
        </w:tc>
        <w:tc>
          <w:tcPr>
            <w:tcW w:w="6549"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rPr>
                <w:sz w:val="20"/>
                <w:szCs w:val="20"/>
              </w:rPr>
            </w:pPr>
            <w:r>
              <w:rPr>
                <w:sz w:val="20"/>
                <w:szCs w:val="20"/>
              </w:rPr>
              <w:t>Objekta kvalitātes nodrošināšanas plāns</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11</w:t>
            </w:r>
          </w:p>
        </w:tc>
        <w:tc>
          <w:tcPr>
            <w:tcW w:w="6549"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rPr>
                <w:sz w:val="20"/>
                <w:szCs w:val="20"/>
              </w:rPr>
            </w:pPr>
            <w:r>
              <w:rPr>
                <w:sz w:val="20"/>
                <w:szCs w:val="20"/>
              </w:rPr>
              <w:t>Būvdarbu veicēja ieviestās kvalitātes kontroles sistēmas pārbaudes</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12</w:t>
            </w:r>
          </w:p>
        </w:tc>
        <w:tc>
          <w:tcPr>
            <w:tcW w:w="6549"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rPr>
                <w:sz w:val="20"/>
                <w:szCs w:val="20"/>
              </w:rPr>
            </w:pPr>
            <w:r>
              <w:rPr>
                <w:sz w:val="20"/>
                <w:szCs w:val="20"/>
              </w:rPr>
              <w:t>Darbība Būvniecības informācijas sistēmā</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x</w:t>
            </w: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13</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 xml:space="preserve">Būvju trašu, kontūru un asu nospraušana  </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14</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Celtniecības caurplūdumu novadīšana</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15</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Būvvietas nosprostojuma ierīkošana</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16</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Apauguma novākšana</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17</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Drenāžas būvniecības darbu sagatavošana</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18</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Ūdensnotekas atjaunošanas darbu sagatavošana</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19</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Grāvju rakšanas darbu sagatavošana</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20</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Būvvietas sagatavošanas darbu izpildes kontrole</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21</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Darbu izpildes kontrole</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22</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Kontrolmērījumi</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8"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23</w:t>
            </w:r>
          </w:p>
        </w:tc>
        <w:tc>
          <w:tcPr>
            <w:tcW w:w="6549"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Izpilddokumentācijas pārbaude</w:t>
            </w:r>
          </w:p>
        </w:tc>
        <w:tc>
          <w:tcPr>
            <w:tcW w:w="993"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x</w:t>
            </w:r>
          </w:p>
        </w:tc>
      </w:tr>
    </w:tbl>
    <w:p w:rsidR="0030345C" w:rsidRDefault="0030345C" w:rsidP="0030345C">
      <w:pPr>
        <w:pStyle w:val="ListParagraph"/>
        <w:ind w:left="704"/>
        <w:jc w:val="both"/>
        <w:rPr>
          <w:sz w:val="20"/>
          <w:szCs w:val="20"/>
        </w:rPr>
      </w:pPr>
    </w:p>
    <w:p w:rsidR="0030345C" w:rsidRDefault="0030345C" w:rsidP="0030345C">
      <w:pPr>
        <w:pStyle w:val="ListParagraph"/>
        <w:ind w:left="704" w:hanging="1130"/>
        <w:jc w:val="both"/>
        <w:rPr>
          <w:b/>
        </w:rPr>
      </w:pPr>
      <w:r>
        <w:rPr>
          <w:sz w:val="20"/>
          <w:szCs w:val="20"/>
        </w:rPr>
        <w:t>.</w:t>
      </w:r>
      <w:r>
        <w:rPr>
          <w:b/>
        </w:rPr>
        <w:t>IV jautājumu grupa. Standartu piemērošana</w:t>
      </w:r>
    </w:p>
    <w:p w:rsidR="0030345C" w:rsidRDefault="0030345C" w:rsidP="0030345C">
      <w:pPr>
        <w:pStyle w:val="ListParagraph"/>
        <w:ind w:left="-567" w:firstLine="567"/>
        <w:jc w:val="both"/>
      </w:pPr>
      <w:r>
        <w:t>Būvspeciālista rīcība Latvijas būvnormatīva LBN 224-15 “Meliorācijas sistēmas un hidrotehniskās būves” un nozares standartu kopas LV UTN  900000064161 pielietošanā.</w:t>
      </w:r>
    </w:p>
    <w:p w:rsidR="0030345C" w:rsidRDefault="0030345C" w:rsidP="0030345C">
      <w:pPr>
        <w:pStyle w:val="ListParagraph"/>
        <w:ind w:left="-567" w:firstLine="1271"/>
        <w:jc w:val="right"/>
        <w:rPr>
          <w:i/>
          <w:sz w:val="20"/>
          <w:szCs w:val="20"/>
        </w:rPr>
      </w:pPr>
      <w:r>
        <w:rPr>
          <w:i/>
          <w:sz w:val="20"/>
          <w:szCs w:val="20"/>
        </w:rPr>
        <w:t>4.tabula</w:t>
      </w:r>
    </w:p>
    <w:tbl>
      <w:tblPr>
        <w:tblStyle w:val="TableGrid"/>
        <w:tblW w:w="9244" w:type="dxa"/>
        <w:tblInd w:w="-318" w:type="dxa"/>
        <w:tblLook w:val="04A0" w:firstRow="1" w:lastRow="0" w:firstColumn="1" w:lastColumn="0" w:noHBand="0" w:noVBand="1"/>
      </w:tblPr>
      <w:tblGrid>
        <w:gridCol w:w="567"/>
        <w:gridCol w:w="6592"/>
        <w:gridCol w:w="991"/>
        <w:gridCol w:w="1094"/>
      </w:tblGrid>
      <w:tr w:rsidR="00467432" w:rsidTr="00467432">
        <w:trPr>
          <w:trHeight w:val="24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67432" w:rsidRDefault="00467432" w:rsidP="00467432">
            <w:pPr>
              <w:pStyle w:val="ListParagraph"/>
              <w:spacing w:line="240" w:lineRule="auto"/>
              <w:ind w:left="0"/>
              <w:jc w:val="center"/>
              <w:rPr>
                <w:sz w:val="20"/>
                <w:szCs w:val="20"/>
              </w:rPr>
            </w:pPr>
            <w:r>
              <w:rPr>
                <w:sz w:val="20"/>
                <w:szCs w:val="20"/>
              </w:rPr>
              <w:t>Nr.</w:t>
            </w:r>
          </w:p>
          <w:p w:rsidR="00467432" w:rsidRDefault="00467432" w:rsidP="00467432">
            <w:pPr>
              <w:pStyle w:val="ListParagraph"/>
              <w:spacing w:line="240" w:lineRule="auto"/>
              <w:ind w:left="0"/>
              <w:jc w:val="center"/>
              <w:rPr>
                <w:sz w:val="20"/>
                <w:szCs w:val="20"/>
              </w:rPr>
            </w:pPr>
            <w:r>
              <w:rPr>
                <w:sz w:val="20"/>
                <w:szCs w:val="20"/>
              </w:rPr>
              <w:t>p.k.</w:t>
            </w:r>
          </w:p>
        </w:tc>
        <w:tc>
          <w:tcPr>
            <w:tcW w:w="6592" w:type="dxa"/>
            <w:vMerge w:val="restart"/>
            <w:tcBorders>
              <w:top w:val="single" w:sz="4" w:space="0" w:color="auto"/>
              <w:left w:val="single" w:sz="4" w:space="0" w:color="auto"/>
              <w:bottom w:val="single" w:sz="4" w:space="0" w:color="auto"/>
              <w:right w:val="single" w:sz="4" w:space="0" w:color="auto"/>
            </w:tcBorders>
            <w:vAlign w:val="center"/>
            <w:hideMark/>
          </w:tcPr>
          <w:p w:rsidR="00467432" w:rsidRDefault="00467432" w:rsidP="00467432">
            <w:pPr>
              <w:pStyle w:val="ListParagraph"/>
              <w:spacing w:line="240" w:lineRule="auto"/>
              <w:ind w:left="0"/>
              <w:jc w:val="center"/>
              <w:rPr>
                <w:sz w:val="20"/>
                <w:szCs w:val="20"/>
              </w:rPr>
            </w:pPr>
            <w:r>
              <w:rPr>
                <w:sz w:val="20"/>
                <w:szCs w:val="20"/>
              </w:rPr>
              <w:t>Situācija</w:t>
            </w:r>
          </w:p>
        </w:tc>
        <w:tc>
          <w:tcPr>
            <w:tcW w:w="2085" w:type="dxa"/>
            <w:gridSpan w:val="2"/>
          </w:tcPr>
          <w:p w:rsidR="00467432" w:rsidRDefault="00352D33" w:rsidP="00467432">
            <w:pPr>
              <w:pStyle w:val="ListParagraph"/>
              <w:spacing w:line="240" w:lineRule="auto"/>
              <w:ind w:left="0"/>
              <w:jc w:val="center"/>
              <w:rPr>
                <w:sz w:val="20"/>
                <w:szCs w:val="20"/>
              </w:rPr>
            </w:pPr>
            <w:r>
              <w:rPr>
                <w:sz w:val="20"/>
                <w:szCs w:val="20"/>
              </w:rPr>
              <w:t>Specialitāte</w:t>
            </w:r>
          </w:p>
        </w:tc>
      </w:tr>
      <w:tr w:rsidR="00467432" w:rsidTr="0046743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432" w:rsidRDefault="00467432" w:rsidP="00467432">
            <w:pPr>
              <w:spacing w:line="240" w:lineRule="auto"/>
              <w:rPr>
                <w:sz w:val="20"/>
                <w:szCs w:val="20"/>
              </w:rPr>
            </w:pPr>
          </w:p>
        </w:tc>
        <w:tc>
          <w:tcPr>
            <w:tcW w:w="6592" w:type="dxa"/>
            <w:vMerge/>
            <w:tcBorders>
              <w:top w:val="single" w:sz="4" w:space="0" w:color="auto"/>
              <w:left w:val="single" w:sz="4" w:space="0" w:color="auto"/>
              <w:bottom w:val="single" w:sz="4" w:space="0" w:color="auto"/>
              <w:right w:val="single" w:sz="4" w:space="0" w:color="auto"/>
            </w:tcBorders>
            <w:vAlign w:val="center"/>
            <w:hideMark/>
          </w:tcPr>
          <w:p w:rsidR="00467432" w:rsidRDefault="00467432" w:rsidP="00467432">
            <w:pPr>
              <w:spacing w:line="240" w:lineRule="auto"/>
              <w:rPr>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projektē-šana</w:t>
            </w:r>
          </w:p>
        </w:tc>
        <w:tc>
          <w:tcPr>
            <w:tcW w:w="1094"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būvdarbu</w:t>
            </w:r>
          </w:p>
          <w:p w:rsidR="00467432" w:rsidRDefault="00467432" w:rsidP="00467432">
            <w:pPr>
              <w:pStyle w:val="ListParagraph"/>
              <w:spacing w:line="240" w:lineRule="auto"/>
              <w:ind w:left="0"/>
              <w:jc w:val="center"/>
              <w:rPr>
                <w:sz w:val="20"/>
                <w:szCs w:val="20"/>
              </w:rPr>
            </w:pPr>
            <w:r>
              <w:rPr>
                <w:sz w:val="20"/>
                <w:szCs w:val="20"/>
              </w:rPr>
              <w:t>vadīšana</w:t>
            </w: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Novadgrāvju galveno parametru izvēle</w:t>
            </w:r>
          </w:p>
        </w:tc>
        <w:tc>
          <w:tcPr>
            <w:tcW w:w="991"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094"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2</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Drenāžas lietošana platībās ar paaugstinātu dzelzs koncentrāciju gruntsūdenī</w:t>
            </w:r>
          </w:p>
        </w:tc>
        <w:tc>
          <w:tcPr>
            <w:tcW w:w="991"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094" w:type="dxa"/>
            <w:tcBorders>
              <w:top w:val="single" w:sz="4" w:space="0" w:color="auto"/>
              <w:left w:val="single" w:sz="4" w:space="0" w:color="auto"/>
              <w:bottom w:val="single" w:sz="4" w:space="0" w:color="auto"/>
              <w:right w:val="single" w:sz="4" w:space="0" w:color="auto"/>
            </w:tcBorders>
          </w:tcPr>
          <w:p w:rsidR="00467432" w:rsidRDefault="000F106B"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3</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Aplēses hidroloģisko rādītāju izvēle ūdensnoteku projektēšanā</w:t>
            </w:r>
          </w:p>
        </w:tc>
        <w:tc>
          <w:tcPr>
            <w:tcW w:w="991"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094"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4</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Aplēses hidroloģisko rādītāju izvēle transportbūvju  projektēšanā</w:t>
            </w:r>
          </w:p>
        </w:tc>
        <w:tc>
          <w:tcPr>
            <w:tcW w:w="991"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094"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5</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Apstākļi, kas ierobežo divpusējās mitruma regulēšanas sistēmas projektēšanu</w:t>
            </w:r>
          </w:p>
        </w:tc>
        <w:tc>
          <w:tcPr>
            <w:tcW w:w="991"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094"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6</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Nepārplūstošu aizsargdambju galveno parametru izvēle</w:t>
            </w:r>
          </w:p>
        </w:tc>
        <w:tc>
          <w:tcPr>
            <w:tcW w:w="991"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094"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7</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Drenu aizsardzība pret sērēšanu</w:t>
            </w:r>
          </w:p>
        </w:tc>
        <w:tc>
          <w:tcPr>
            <w:tcW w:w="991"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094"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8</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Ūdensnotekas nogāžu noturības nodrošināšana</w:t>
            </w:r>
          </w:p>
        </w:tc>
        <w:tc>
          <w:tcPr>
            <w:tcW w:w="991"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094"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9</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Uzbēruma nogāžu noturības nodrošināšana</w:t>
            </w:r>
          </w:p>
        </w:tc>
        <w:tc>
          <w:tcPr>
            <w:tcW w:w="991"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c>
          <w:tcPr>
            <w:tcW w:w="1094"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10</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Nosprostojuma (būvbedres) ierīkošana</w:t>
            </w:r>
          </w:p>
        </w:tc>
        <w:tc>
          <w:tcPr>
            <w:tcW w:w="991"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11</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Tranšejas cauruļvadu iebūvei</w:t>
            </w:r>
          </w:p>
        </w:tc>
        <w:tc>
          <w:tcPr>
            <w:tcW w:w="991"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11</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Drenāžas ierīkošanas kontrolēšana</w:t>
            </w:r>
          </w:p>
        </w:tc>
        <w:tc>
          <w:tcPr>
            <w:tcW w:w="991"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094"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12</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Plastmasas drenāžas ierīkošanas nosacījumi</w:t>
            </w:r>
          </w:p>
        </w:tc>
        <w:tc>
          <w:tcPr>
            <w:tcW w:w="991"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r w:rsidR="00467432" w:rsidTr="00467432">
        <w:trPr>
          <w:trHeight w:val="150"/>
        </w:trPr>
        <w:tc>
          <w:tcPr>
            <w:tcW w:w="567"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13</w:t>
            </w:r>
          </w:p>
        </w:tc>
        <w:tc>
          <w:tcPr>
            <w:tcW w:w="6592"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rPr>
                <w:sz w:val="20"/>
                <w:szCs w:val="20"/>
              </w:rPr>
            </w:pPr>
            <w:r>
              <w:rPr>
                <w:sz w:val="20"/>
                <w:szCs w:val="20"/>
              </w:rPr>
              <w:t>Uzbēruma grunts blietēšana</w:t>
            </w:r>
          </w:p>
        </w:tc>
        <w:tc>
          <w:tcPr>
            <w:tcW w:w="991" w:type="dxa"/>
            <w:tcBorders>
              <w:top w:val="single" w:sz="4" w:space="0" w:color="auto"/>
              <w:left w:val="single" w:sz="4" w:space="0" w:color="auto"/>
              <w:bottom w:val="single" w:sz="4" w:space="0" w:color="auto"/>
              <w:right w:val="single" w:sz="4" w:space="0" w:color="auto"/>
            </w:tcBorders>
          </w:tcPr>
          <w:p w:rsidR="00467432" w:rsidRDefault="00467432" w:rsidP="00467432">
            <w:pPr>
              <w:pStyle w:val="ListParagraph"/>
              <w:spacing w:line="240" w:lineRule="auto"/>
              <w:ind w:left="0"/>
              <w:jc w:val="center"/>
              <w:rPr>
                <w:sz w:val="20"/>
                <w:szCs w:val="20"/>
              </w:rPr>
            </w:pPr>
          </w:p>
        </w:tc>
        <w:tc>
          <w:tcPr>
            <w:tcW w:w="1094" w:type="dxa"/>
            <w:tcBorders>
              <w:top w:val="single" w:sz="4" w:space="0" w:color="auto"/>
              <w:left w:val="single" w:sz="4" w:space="0" w:color="auto"/>
              <w:bottom w:val="single" w:sz="4" w:space="0" w:color="auto"/>
              <w:right w:val="single" w:sz="4" w:space="0" w:color="auto"/>
            </w:tcBorders>
            <w:hideMark/>
          </w:tcPr>
          <w:p w:rsidR="00467432" w:rsidRDefault="00467432" w:rsidP="00467432">
            <w:pPr>
              <w:pStyle w:val="ListParagraph"/>
              <w:spacing w:line="240" w:lineRule="auto"/>
              <w:ind w:left="0"/>
              <w:jc w:val="center"/>
              <w:rPr>
                <w:sz w:val="20"/>
                <w:szCs w:val="20"/>
              </w:rPr>
            </w:pPr>
            <w:r>
              <w:rPr>
                <w:sz w:val="20"/>
                <w:szCs w:val="20"/>
              </w:rPr>
              <w:t>x</w:t>
            </w:r>
          </w:p>
        </w:tc>
      </w:tr>
    </w:tbl>
    <w:p w:rsidR="00467432" w:rsidRDefault="00467432" w:rsidP="0030345C">
      <w:pPr>
        <w:pStyle w:val="ListParagraph"/>
        <w:ind w:left="704" w:hanging="704"/>
        <w:jc w:val="both"/>
      </w:pPr>
    </w:p>
    <w:p w:rsidR="0030345C" w:rsidRDefault="0030345C" w:rsidP="0030345C">
      <w:pPr>
        <w:pStyle w:val="ListParagraph"/>
        <w:ind w:left="709" w:hanging="1135"/>
        <w:rPr>
          <w:b/>
        </w:rPr>
      </w:pPr>
      <w:r>
        <w:rPr>
          <w:b/>
        </w:rPr>
        <w:t xml:space="preserve"> V jautājumu grupa.  Projektēšanas uzdevuma atrisināšana.</w:t>
      </w:r>
    </w:p>
    <w:p w:rsidR="0030345C" w:rsidRDefault="0030345C" w:rsidP="0030345C">
      <w:pPr>
        <w:pStyle w:val="ListParagraph"/>
        <w:numPr>
          <w:ilvl w:val="0"/>
          <w:numId w:val="2"/>
        </w:numPr>
        <w:ind w:left="142" w:hanging="284"/>
        <w:rPr>
          <w:sz w:val="20"/>
          <w:szCs w:val="20"/>
        </w:rPr>
      </w:pPr>
      <w:r>
        <w:rPr>
          <w:sz w:val="20"/>
          <w:szCs w:val="20"/>
        </w:rPr>
        <w:t>Pavasara palu maksimālo caurplūdumu aprēķins.</w:t>
      </w:r>
    </w:p>
    <w:p w:rsidR="0030345C" w:rsidRDefault="0030345C" w:rsidP="0030345C">
      <w:pPr>
        <w:pStyle w:val="ListParagraph"/>
        <w:numPr>
          <w:ilvl w:val="0"/>
          <w:numId w:val="2"/>
        </w:numPr>
        <w:ind w:left="142" w:hanging="284"/>
        <w:rPr>
          <w:sz w:val="20"/>
          <w:szCs w:val="20"/>
        </w:rPr>
      </w:pPr>
      <w:r>
        <w:rPr>
          <w:sz w:val="20"/>
          <w:szCs w:val="20"/>
        </w:rPr>
        <w:t>Vasaras-rudens plūdu maksimāl</w:t>
      </w:r>
      <w:r w:rsidR="00A16594">
        <w:rPr>
          <w:sz w:val="20"/>
          <w:szCs w:val="20"/>
        </w:rPr>
        <w:t>o</w:t>
      </w:r>
      <w:r>
        <w:rPr>
          <w:sz w:val="20"/>
          <w:szCs w:val="20"/>
        </w:rPr>
        <w:t xml:space="preserve"> caurplūdumu aprēķins.</w:t>
      </w:r>
    </w:p>
    <w:p w:rsidR="0030345C" w:rsidRDefault="0030345C" w:rsidP="0030345C">
      <w:pPr>
        <w:pStyle w:val="ListParagraph"/>
        <w:numPr>
          <w:ilvl w:val="0"/>
          <w:numId w:val="2"/>
        </w:numPr>
        <w:ind w:left="142" w:hanging="284"/>
        <w:rPr>
          <w:sz w:val="20"/>
          <w:szCs w:val="20"/>
        </w:rPr>
      </w:pPr>
      <w:r>
        <w:rPr>
          <w:sz w:val="20"/>
          <w:szCs w:val="20"/>
        </w:rPr>
        <w:t>Vasaras pusgada caurplūdumu aprēķins.</w:t>
      </w:r>
    </w:p>
    <w:p w:rsidR="0030345C" w:rsidRDefault="0030345C" w:rsidP="0030345C">
      <w:pPr>
        <w:pStyle w:val="ListParagraph"/>
        <w:numPr>
          <w:ilvl w:val="0"/>
          <w:numId w:val="2"/>
        </w:numPr>
        <w:ind w:left="142" w:hanging="284"/>
        <w:rPr>
          <w:sz w:val="20"/>
          <w:szCs w:val="20"/>
        </w:rPr>
      </w:pPr>
      <w:r>
        <w:rPr>
          <w:sz w:val="20"/>
          <w:szCs w:val="20"/>
        </w:rPr>
        <w:t>Ūdensnotekas caurvades spējas noteikšana ar gultnes hidrauliskajiem aprēķiniem.</w:t>
      </w:r>
    </w:p>
    <w:p w:rsidR="0030345C" w:rsidRDefault="0030345C" w:rsidP="0030345C">
      <w:pPr>
        <w:pStyle w:val="ListParagraph"/>
        <w:numPr>
          <w:ilvl w:val="0"/>
          <w:numId w:val="2"/>
        </w:numPr>
        <w:ind w:left="142" w:hanging="284"/>
        <w:rPr>
          <w:sz w:val="20"/>
          <w:szCs w:val="20"/>
        </w:rPr>
      </w:pPr>
      <w:r>
        <w:rPr>
          <w:sz w:val="20"/>
          <w:szCs w:val="20"/>
        </w:rPr>
        <w:t>Gultnes noturības aprēķins pret izskalošanos.</w:t>
      </w:r>
    </w:p>
    <w:p w:rsidR="0030345C" w:rsidRDefault="0030345C" w:rsidP="0030345C">
      <w:pPr>
        <w:pStyle w:val="ListParagraph"/>
        <w:numPr>
          <w:ilvl w:val="0"/>
          <w:numId w:val="2"/>
        </w:numPr>
        <w:ind w:left="142" w:hanging="284"/>
        <w:rPr>
          <w:sz w:val="20"/>
          <w:szCs w:val="20"/>
        </w:rPr>
      </w:pPr>
      <w:r>
        <w:rPr>
          <w:sz w:val="20"/>
          <w:szCs w:val="20"/>
        </w:rPr>
        <w:t>Drenāžas hidroloģiskie aprēķini.</w:t>
      </w:r>
    </w:p>
    <w:p w:rsidR="0030345C" w:rsidRDefault="0030345C" w:rsidP="0030345C">
      <w:pPr>
        <w:pStyle w:val="ListParagraph"/>
        <w:numPr>
          <w:ilvl w:val="0"/>
          <w:numId w:val="2"/>
        </w:numPr>
        <w:ind w:left="142" w:hanging="284"/>
        <w:rPr>
          <w:sz w:val="20"/>
          <w:szCs w:val="20"/>
        </w:rPr>
      </w:pPr>
      <w:r>
        <w:rPr>
          <w:sz w:val="20"/>
          <w:szCs w:val="20"/>
        </w:rPr>
        <w:t xml:space="preserve">Normatīvā drenu atstatuma </w:t>
      </w:r>
      <w:r w:rsidR="00A16594">
        <w:rPr>
          <w:sz w:val="20"/>
          <w:szCs w:val="20"/>
        </w:rPr>
        <w:t>aprēķins.</w:t>
      </w:r>
    </w:p>
    <w:p w:rsidR="0030345C" w:rsidRDefault="0030345C" w:rsidP="0030345C">
      <w:pPr>
        <w:pStyle w:val="ListParagraph"/>
        <w:numPr>
          <w:ilvl w:val="0"/>
          <w:numId w:val="2"/>
        </w:numPr>
        <w:ind w:left="142" w:hanging="284"/>
        <w:rPr>
          <w:sz w:val="20"/>
          <w:szCs w:val="20"/>
        </w:rPr>
      </w:pPr>
      <w:r>
        <w:rPr>
          <w:sz w:val="20"/>
          <w:szCs w:val="20"/>
        </w:rPr>
        <w:t>Caurtekas hidrauliskais aprēķins.</w:t>
      </w:r>
    </w:p>
    <w:p w:rsidR="00B50128" w:rsidRDefault="00B50128" w:rsidP="00B50128">
      <w:pPr>
        <w:pStyle w:val="ListParagraph"/>
        <w:ind w:left="-1091" w:firstLine="524"/>
        <w:jc w:val="center"/>
        <w:rPr>
          <w:b/>
        </w:rPr>
      </w:pPr>
    </w:p>
    <w:p w:rsidR="0030345C" w:rsidRDefault="00395559" w:rsidP="00395559">
      <w:pPr>
        <w:pStyle w:val="ListParagraph"/>
        <w:ind w:left="-807" w:firstLine="949"/>
        <w:jc w:val="center"/>
        <w:rPr>
          <w:b/>
        </w:rPr>
      </w:pPr>
      <w:r>
        <w:rPr>
          <w:b/>
        </w:rPr>
        <w:t>HIDROTEHNISKĀS BŪVES.</w:t>
      </w:r>
    </w:p>
    <w:p w:rsidR="0030345C" w:rsidRDefault="0030345C" w:rsidP="0030345C">
      <w:pPr>
        <w:pStyle w:val="ListParagraph"/>
        <w:ind w:left="709"/>
        <w:jc w:val="both"/>
        <w:rPr>
          <w:sz w:val="20"/>
          <w:szCs w:val="20"/>
        </w:rPr>
      </w:pPr>
      <w:r>
        <w:rPr>
          <w:sz w:val="20"/>
          <w:szCs w:val="20"/>
        </w:rPr>
        <w:t>.</w:t>
      </w:r>
    </w:p>
    <w:p w:rsidR="0030345C" w:rsidRDefault="0030345C" w:rsidP="0030345C">
      <w:pPr>
        <w:pStyle w:val="ListParagraph"/>
        <w:ind w:left="2977" w:hanging="3545"/>
        <w:jc w:val="both"/>
        <w:rPr>
          <w:b/>
        </w:rPr>
      </w:pPr>
      <w:r>
        <w:rPr>
          <w:b/>
        </w:rPr>
        <w:t xml:space="preserve">I jautājumu grupa. </w:t>
      </w:r>
      <w:r w:rsidR="00B50128">
        <w:rPr>
          <w:b/>
        </w:rPr>
        <w:t>V</w:t>
      </w:r>
      <w:r>
        <w:rPr>
          <w:b/>
        </w:rPr>
        <w:t>ispārīg</w:t>
      </w:r>
      <w:r w:rsidR="00B50128">
        <w:rPr>
          <w:b/>
        </w:rPr>
        <w:t>ie</w:t>
      </w:r>
      <w:r>
        <w:rPr>
          <w:b/>
        </w:rPr>
        <w:t xml:space="preserve"> būvniecību un vides aizsardzību reglamentējoši</w:t>
      </w:r>
      <w:r w:rsidR="00B50128">
        <w:rPr>
          <w:b/>
        </w:rPr>
        <w:t xml:space="preserve"> dokumenti</w:t>
      </w:r>
    </w:p>
    <w:p w:rsidR="0030345C" w:rsidRDefault="0030345C" w:rsidP="0030345C">
      <w:pPr>
        <w:pStyle w:val="ListParagraph"/>
        <w:ind w:left="2977" w:hanging="3545"/>
        <w:jc w:val="right"/>
        <w:rPr>
          <w:i/>
          <w:sz w:val="20"/>
          <w:szCs w:val="20"/>
        </w:rPr>
      </w:pPr>
      <w:r>
        <w:rPr>
          <w:i/>
          <w:sz w:val="20"/>
          <w:szCs w:val="20"/>
        </w:rPr>
        <w:t>5.tabula</w:t>
      </w:r>
    </w:p>
    <w:tbl>
      <w:tblPr>
        <w:tblStyle w:val="TableGrid"/>
        <w:tblW w:w="0" w:type="auto"/>
        <w:tblInd w:w="-318" w:type="dxa"/>
        <w:tblLook w:val="04A0" w:firstRow="1" w:lastRow="0" w:firstColumn="1" w:lastColumn="0" w:noHBand="0" w:noVBand="1"/>
      </w:tblPr>
      <w:tblGrid>
        <w:gridCol w:w="562"/>
        <w:gridCol w:w="6667"/>
        <w:gridCol w:w="963"/>
        <w:gridCol w:w="1032"/>
      </w:tblGrid>
      <w:tr w:rsidR="009712E5" w:rsidTr="009712E5">
        <w:trPr>
          <w:trHeight w:val="244"/>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9712E5" w:rsidRDefault="009712E5" w:rsidP="009712E5">
            <w:pPr>
              <w:pStyle w:val="ListParagraph"/>
              <w:spacing w:line="240" w:lineRule="auto"/>
              <w:ind w:left="0"/>
              <w:jc w:val="center"/>
              <w:rPr>
                <w:sz w:val="20"/>
                <w:szCs w:val="20"/>
              </w:rPr>
            </w:pPr>
            <w:r>
              <w:rPr>
                <w:sz w:val="20"/>
                <w:szCs w:val="20"/>
              </w:rPr>
              <w:t>Nr.</w:t>
            </w:r>
          </w:p>
          <w:p w:rsidR="009712E5" w:rsidRDefault="009712E5" w:rsidP="009712E5">
            <w:pPr>
              <w:pStyle w:val="ListParagraph"/>
              <w:spacing w:line="240" w:lineRule="auto"/>
              <w:ind w:left="0"/>
              <w:jc w:val="center"/>
              <w:rPr>
                <w:sz w:val="20"/>
                <w:szCs w:val="20"/>
              </w:rPr>
            </w:pPr>
            <w:r>
              <w:rPr>
                <w:sz w:val="20"/>
                <w:szCs w:val="20"/>
              </w:rPr>
              <w:t>p.k.</w:t>
            </w:r>
          </w:p>
        </w:tc>
        <w:tc>
          <w:tcPr>
            <w:tcW w:w="6667" w:type="dxa"/>
            <w:vMerge w:val="restart"/>
            <w:tcBorders>
              <w:top w:val="single" w:sz="4" w:space="0" w:color="auto"/>
              <w:left w:val="single" w:sz="4" w:space="0" w:color="auto"/>
              <w:bottom w:val="single" w:sz="4" w:space="0" w:color="auto"/>
              <w:right w:val="single" w:sz="4" w:space="0" w:color="auto"/>
            </w:tcBorders>
            <w:vAlign w:val="center"/>
            <w:hideMark/>
          </w:tcPr>
          <w:p w:rsidR="009712E5" w:rsidRDefault="009712E5" w:rsidP="009712E5">
            <w:pPr>
              <w:pStyle w:val="ListParagraph"/>
              <w:spacing w:line="240" w:lineRule="auto"/>
              <w:ind w:left="0"/>
              <w:jc w:val="center"/>
              <w:rPr>
                <w:sz w:val="20"/>
                <w:szCs w:val="20"/>
              </w:rPr>
            </w:pPr>
            <w:r>
              <w:rPr>
                <w:sz w:val="20"/>
                <w:szCs w:val="20"/>
              </w:rPr>
              <w:t>Tēma</w:t>
            </w:r>
          </w:p>
        </w:tc>
        <w:tc>
          <w:tcPr>
            <w:tcW w:w="1995" w:type="dxa"/>
            <w:gridSpan w:val="2"/>
            <w:shd w:val="clear" w:color="auto" w:fill="auto"/>
          </w:tcPr>
          <w:p w:rsidR="009712E5" w:rsidRPr="009712E5" w:rsidRDefault="00352D33" w:rsidP="009712E5">
            <w:pPr>
              <w:spacing w:line="259" w:lineRule="auto"/>
              <w:jc w:val="center"/>
              <w:rPr>
                <w:sz w:val="20"/>
                <w:szCs w:val="20"/>
              </w:rPr>
            </w:pPr>
            <w:r>
              <w:rPr>
                <w:sz w:val="20"/>
                <w:szCs w:val="20"/>
              </w:rPr>
              <w:t>Specialitāte</w:t>
            </w:r>
          </w:p>
        </w:tc>
      </w:tr>
      <w:tr w:rsidR="009712E5" w:rsidTr="009712E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12E5" w:rsidRDefault="009712E5" w:rsidP="009712E5">
            <w:pPr>
              <w:spacing w:line="240" w:lineRule="auto"/>
              <w:rPr>
                <w:sz w:val="20"/>
                <w:szCs w:val="20"/>
              </w:rPr>
            </w:pPr>
          </w:p>
        </w:tc>
        <w:tc>
          <w:tcPr>
            <w:tcW w:w="6667" w:type="dxa"/>
            <w:vMerge/>
            <w:tcBorders>
              <w:top w:val="single" w:sz="4" w:space="0" w:color="auto"/>
              <w:left w:val="single" w:sz="4" w:space="0" w:color="auto"/>
              <w:bottom w:val="single" w:sz="4" w:space="0" w:color="auto"/>
              <w:right w:val="single" w:sz="4" w:space="0" w:color="auto"/>
            </w:tcBorders>
            <w:vAlign w:val="center"/>
            <w:hideMark/>
          </w:tcPr>
          <w:p w:rsidR="009712E5" w:rsidRDefault="009712E5" w:rsidP="009712E5">
            <w:pPr>
              <w:spacing w:line="240" w:lineRule="auto"/>
              <w:rPr>
                <w:sz w:val="20"/>
                <w:szCs w:val="20"/>
              </w:rPr>
            </w:pP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projektē-šana</w:t>
            </w: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būvdarbu</w:t>
            </w:r>
          </w:p>
          <w:p w:rsidR="009712E5" w:rsidRDefault="009712E5" w:rsidP="009712E5">
            <w:pPr>
              <w:pStyle w:val="ListParagraph"/>
              <w:spacing w:line="240" w:lineRule="auto"/>
              <w:ind w:left="0"/>
              <w:jc w:val="center"/>
              <w:rPr>
                <w:sz w:val="20"/>
                <w:szCs w:val="20"/>
              </w:rPr>
            </w:pPr>
            <w:r>
              <w:rPr>
                <w:sz w:val="20"/>
                <w:szCs w:val="20"/>
              </w:rPr>
              <w:t>vadīšana</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13"/>
              <w:rPr>
                <w:sz w:val="20"/>
                <w:szCs w:val="20"/>
              </w:rPr>
            </w:pPr>
            <w:r>
              <w:rPr>
                <w:sz w:val="20"/>
                <w:szCs w:val="20"/>
              </w:rPr>
              <w:t>Būvju iedalījums atkarībā no to sarežģītības un iespējamās ietekmes uz vidi</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674"/>
              <w:rPr>
                <w:sz w:val="20"/>
                <w:szCs w:val="20"/>
              </w:rPr>
            </w:pPr>
            <w:r>
              <w:rPr>
                <w:sz w:val="20"/>
                <w:szCs w:val="20"/>
              </w:rPr>
              <w:t>Būvprojekta izstrādātāja atbildība.</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r>
      <w:tr w:rsidR="009712E5" w:rsidTr="009712E5">
        <w:trPr>
          <w:trHeight w:val="225"/>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3</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704"/>
              <w:rPr>
                <w:sz w:val="20"/>
                <w:szCs w:val="20"/>
              </w:rPr>
            </w:pPr>
            <w:r>
              <w:rPr>
                <w:sz w:val="20"/>
                <w:szCs w:val="20"/>
              </w:rPr>
              <w:t>Inženierizpētes darbu veicēja pienākumi.</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r>
      <w:tr w:rsidR="009712E5" w:rsidTr="009712E5">
        <w:trPr>
          <w:trHeight w:val="255"/>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4</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674"/>
              <w:jc w:val="both"/>
              <w:rPr>
                <w:sz w:val="20"/>
                <w:szCs w:val="20"/>
              </w:rPr>
            </w:pPr>
            <w:r>
              <w:rPr>
                <w:sz w:val="20"/>
                <w:szCs w:val="20"/>
              </w:rPr>
              <w:t>Atbildība par projektēšanas uzdevuma izstrādāšanu</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5</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704"/>
              <w:jc w:val="both"/>
              <w:rPr>
                <w:sz w:val="20"/>
                <w:szCs w:val="20"/>
              </w:rPr>
            </w:pPr>
            <w:r>
              <w:rPr>
                <w:sz w:val="20"/>
                <w:szCs w:val="20"/>
              </w:rPr>
              <w:t>Būvprojekta apjoms</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6</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674"/>
              <w:jc w:val="both"/>
              <w:rPr>
                <w:sz w:val="20"/>
                <w:szCs w:val="20"/>
              </w:rPr>
            </w:pPr>
            <w:r>
              <w:rPr>
                <w:sz w:val="20"/>
                <w:szCs w:val="20"/>
              </w:rPr>
              <w:t>Būvprojekta vadītāja pienākumi</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7</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spacing w:line="240" w:lineRule="auto"/>
              <w:jc w:val="both"/>
              <w:rPr>
                <w:sz w:val="20"/>
                <w:szCs w:val="20"/>
              </w:rPr>
            </w:pPr>
            <w:r>
              <w:rPr>
                <w:sz w:val="20"/>
                <w:szCs w:val="20"/>
              </w:rPr>
              <w:t>Būvprojekta daļas vadītāja pienākumi.</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8</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674"/>
              <w:jc w:val="both"/>
              <w:rPr>
                <w:sz w:val="20"/>
                <w:szCs w:val="20"/>
              </w:rPr>
            </w:pPr>
            <w:r>
              <w:rPr>
                <w:sz w:val="20"/>
                <w:szCs w:val="20"/>
              </w:rPr>
              <w:t>Autoruzrauga pienākumi.</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9</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674"/>
              <w:jc w:val="both"/>
              <w:rPr>
                <w:sz w:val="20"/>
                <w:szCs w:val="20"/>
              </w:rPr>
            </w:pPr>
            <w:r>
              <w:rPr>
                <w:sz w:val="20"/>
                <w:szCs w:val="20"/>
              </w:rPr>
              <w:t>Autoruzrauga tiesības.</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10</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Izmaiņas būvprojektā būvdarbu izpildes laikā</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11</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674"/>
              <w:jc w:val="both"/>
              <w:rPr>
                <w:sz w:val="20"/>
                <w:szCs w:val="20"/>
              </w:rPr>
            </w:pPr>
            <w:r>
              <w:rPr>
                <w:sz w:val="20"/>
                <w:szCs w:val="20"/>
              </w:rPr>
              <w:t>Būvniecības informācijas sistēma</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12</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Būves tehniskās apsekošanas atzinums</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13</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Būves vai būvprojekta ekspertīzes organizēšanas kārtība</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14</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674"/>
              <w:jc w:val="both"/>
              <w:rPr>
                <w:sz w:val="20"/>
                <w:szCs w:val="20"/>
              </w:rPr>
            </w:pPr>
            <w:r>
              <w:rPr>
                <w:sz w:val="20"/>
                <w:szCs w:val="20"/>
              </w:rPr>
              <w:t>Atbildība par būvdarbu uzsākšanu</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15</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674"/>
              <w:jc w:val="both"/>
              <w:rPr>
                <w:sz w:val="20"/>
                <w:szCs w:val="20"/>
              </w:rPr>
            </w:pPr>
            <w:r>
              <w:rPr>
                <w:sz w:val="20"/>
                <w:szCs w:val="20"/>
              </w:rPr>
              <w:t>Sabiedrības informēšana par būvdarbiem</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16</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674"/>
              <w:jc w:val="both"/>
              <w:rPr>
                <w:sz w:val="20"/>
                <w:szCs w:val="20"/>
              </w:rPr>
            </w:pPr>
            <w:r>
              <w:rPr>
                <w:sz w:val="20"/>
                <w:szCs w:val="20"/>
              </w:rPr>
              <w:t>Darbu veikšanas projekta (plāna) izstrādāšana</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17</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Būvdarbu žurnāla sastāvs un ieraksti</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18</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Būvatļaujas apturēšana vai atcelšana</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19</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Būvdarbu veicēja atbildība būvniecībā</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20</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Galvenā būvdarbu veicēja pienākumi</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21</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Atbildīgā būvdarbu vadītāja pienākumi</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22</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Atbildīgā būvdarbu vadītāja tiesības</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23</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0F106B">
            <w:pPr>
              <w:pStyle w:val="ListParagraph"/>
              <w:spacing w:line="240" w:lineRule="auto"/>
              <w:ind w:left="360" w:hanging="330"/>
              <w:rPr>
                <w:sz w:val="20"/>
                <w:szCs w:val="20"/>
              </w:rPr>
            </w:pPr>
            <w:r>
              <w:rPr>
                <w:sz w:val="20"/>
                <w:szCs w:val="20"/>
              </w:rPr>
              <w:t>Būvuzrau</w:t>
            </w:r>
            <w:r w:rsidR="000F106B">
              <w:rPr>
                <w:sz w:val="20"/>
                <w:szCs w:val="20"/>
              </w:rPr>
              <w:t>dzības veicēja</w:t>
            </w:r>
            <w:r>
              <w:rPr>
                <w:sz w:val="20"/>
                <w:szCs w:val="20"/>
              </w:rPr>
              <w:t xml:space="preserve"> tiesības</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24</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Būvniecības kontrole būvobjektā</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25</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Būvinspektora tiesības</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26</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Atbildība par būvizstrādājumu izvēli un lietošanu</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27</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Ugunsdrošības prasības būvlaukumā</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28</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Būvniecībā radušos atkritumu un to pārvadājuma kārtība</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29</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Būvdarbu apturēšanas nosacījumi</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30</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Būvdarbu pieņemšanas akti</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31</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Apliecinājums par būves gatavību ekspluatācijai</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32</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II grupas būvju nodošana ekspluatācijā</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33</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Atliktie būvdarbi</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34</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Būves garantijas laiks</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35</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Virszemes ūdensobjektu aizsargjoslas, aprobežojumi</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35</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Upju baseinu apgabali Latvijas teritorijā.</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36</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HES hidrotehnisko būvju klases</w:t>
            </w:r>
          </w:p>
        </w:tc>
        <w:tc>
          <w:tcPr>
            <w:tcW w:w="963"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37</w:t>
            </w:r>
          </w:p>
        </w:tc>
        <w:tc>
          <w:tcPr>
            <w:tcW w:w="66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360" w:hanging="330"/>
              <w:rPr>
                <w:sz w:val="20"/>
                <w:szCs w:val="20"/>
              </w:rPr>
            </w:pPr>
            <w:r>
              <w:rPr>
                <w:sz w:val="20"/>
                <w:szCs w:val="20"/>
              </w:rPr>
              <w:t>Aprobežojumi aizsargjoslās ap aizsprostiem.</w:t>
            </w:r>
          </w:p>
        </w:tc>
        <w:tc>
          <w:tcPr>
            <w:tcW w:w="963" w:type="dxa"/>
            <w:tcBorders>
              <w:top w:val="single" w:sz="4" w:space="0" w:color="auto"/>
              <w:left w:val="single" w:sz="4" w:space="0" w:color="auto"/>
              <w:bottom w:val="single" w:sz="4" w:space="0" w:color="auto"/>
              <w:right w:val="single" w:sz="4" w:space="0" w:color="auto"/>
            </w:tcBorders>
          </w:tcPr>
          <w:p w:rsidR="009712E5" w:rsidRDefault="009712E5" w:rsidP="009712E5">
            <w:pPr>
              <w:pStyle w:val="ListParagraph"/>
              <w:spacing w:line="240" w:lineRule="auto"/>
              <w:ind w:left="0"/>
              <w:jc w:val="center"/>
              <w:rPr>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bl>
    <w:p w:rsidR="0030345C" w:rsidRDefault="0030345C" w:rsidP="0030345C">
      <w:pPr>
        <w:pStyle w:val="ListParagraph"/>
        <w:ind w:left="436"/>
        <w:jc w:val="center"/>
      </w:pPr>
    </w:p>
    <w:p w:rsidR="00395559" w:rsidRDefault="00395559" w:rsidP="0030345C">
      <w:pPr>
        <w:pStyle w:val="ListParagraph"/>
        <w:ind w:left="436" w:hanging="862"/>
        <w:rPr>
          <w:b/>
        </w:rPr>
      </w:pPr>
    </w:p>
    <w:p w:rsidR="0030345C" w:rsidRDefault="0030345C" w:rsidP="0030345C">
      <w:pPr>
        <w:pStyle w:val="ListParagraph"/>
        <w:ind w:left="436" w:hanging="862"/>
        <w:rPr>
          <w:b/>
        </w:rPr>
      </w:pPr>
      <w:r>
        <w:rPr>
          <w:b/>
        </w:rPr>
        <w:t xml:space="preserve"> II jautājumu grupa. Būvei izvirzāmās būtiskās prasības.</w:t>
      </w:r>
    </w:p>
    <w:p w:rsidR="0030345C" w:rsidRDefault="0030345C" w:rsidP="0030345C">
      <w:pPr>
        <w:pStyle w:val="ListParagraph"/>
        <w:ind w:left="436" w:hanging="862"/>
        <w:jc w:val="right"/>
        <w:rPr>
          <w:i/>
          <w:sz w:val="20"/>
          <w:szCs w:val="20"/>
        </w:rPr>
      </w:pPr>
      <w:r>
        <w:rPr>
          <w:i/>
          <w:sz w:val="20"/>
          <w:szCs w:val="20"/>
        </w:rPr>
        <w:t>6.tabula</w:t>
      </w:r>
    </w:p>
    <w:p w:rsidR="0030345C" w:rsidRDefault="0030345C" w:rsidP="0030345C">
      <w:pPr>
        <w:pStyle w:val="ListParagraph"/>
        <w:ind w:left="-426" w:firstLine="568"/>
        <w:jc w:val="both"/>
      </w:pPr>
      <w:r>
        <w:t>Hidrotehniskās būves, kurām projektējot, izpildot būvdarbus vai veicot to uzraudzību jānodrošina, lai tās visā ekonomiski pamatotajā ekspluatācijas laikā atbilstu iecerētajam lietošanas veidam un uzdevumam, tās un to elementiem  būtu nodrošināta nepieciešamā stiprība, stabilitāte, izmantošanas drošums un ilgtspējīga dabas resursu izmantošana:</w:t>
      </w:r>
    </w:p>
    <w:p w:rsidR="0030345C" w:rsidRDefault="0030345C" w:rsidP="0030345C">
      <w:pPr>
        <w:pStyle w:val="ListParagraph"/>
        <w:ind w:left="709"/>
        <w:rPr>
          <w:sz w:val="20"/>
          <w:szCs w:val="20"/>
        </w:rPr>
      </w:pPr>
    </w:p>
    <w:tbl>
      <w:tblPr>
        <w:tblStyle w:val="TableGrid"/>
        <w:tblW w:w="9281" w:type="dxa"/>
        <w:tblInd w:w="-318" w:type="dxa"/>
        <w:tblLook w:val="04A0" w:firstRow="1" w:lastRow="0" w:firstColumn="1" w:lastColumn="0" w:noHBand="0" w:noVBand="1"/>
      </w:tblPr>
      <w:tblGrid>
        <w:gridCol w:w="567"/>
        <w:gridCol w:w="6479"/>
        <w:gridCol w:w="1205"/>
        <w:gridCol w:w="1016"/>
        <w:gridCol w:w="14"/>
      </w:tblGrid>
      <w:tr w:rsidR="009712E5" w:rsidTr="009712E5">
        <w:trPr>
          <w:gridAfter w:val="1"/>
          <w:wAfter w:w="14" w:type="dxa"/>
          <w:trHeight w:val="24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712E5" w:rsidRDefault="009712E5" w:rsidP="009712E5">
            <w:pPr>
              <w:pStyle w:val="ListParagraph"/>
              <w:spacing w:line="240" w:lineRule="auto"/>
              <w:ind w:left="0"/>
              <w:jc w:val="center"/>
              <w:rPr>
                <w:sz w:val="20"/>
                <w:szCs w:val="20"/>
              </w:rPr>
            </w:pPr>
            <w:r>
              <w:rPr>
                <w:sz w:val="20"/>
                <w:szCs w:val="20"/>
              </w:rPr>
              <w:t>Nr.</w:t>
            </w:r>
          </w:p>
          <w:p w:rsidR="009712E5" w:rsidRDefault="009712E5" w:rsidP="009712E5">
            <w:pPr>
              <w:pStyle w:val="ListParagraph"/>
              <w:spacing w:line="240" w:lineRule="auto"/>
              <w:ind w:left="0"/>
              <w:jc w:val="center"/>
              <w:rPr>
                <w:sz w:val="20"/>
                <w:szCs w:val="20"/>
              </w:rPr>
            </w:pPr>
            <w:r>
              <w:rPr>
                <w:sz w:val="20"/>
                <w:szCs w:val="20"/>
              </w:rPr>
              <w:t>p.k.</w:t>
            </w:r>
          </w:p>
        </w:tc>
        <w:tc>
          <w:tcPr>
            <w:tcW w:w="6479" w:type="dxa"/>
            <w:vMerge w:val="restart"/>
            <w:tcBorders>
              <w:top w:val="single" w:sz="4" w:space="0" w:color="auto"/>
              <w:left w:val="single" w:sz="4" w:space="0" w:color="auto"/>
              <w:bottom w:val="single" w:sz="4" w:space="0" w:color="auto"/>
              <w:right w:val="single" w:sz="4" w:space="0" w:color="auto"/>
            </w:tcBorders>
            <w:vAlign w:val="center"/>
            <w:hideMark/>
          </w:tcPr>
          <w:p w:rsidR="009712E5" w:rsidRDefault="009712E5" w:rsidP="009712E5">
            <w:pPr>
              <w:pStyle w:val="ListParagraph"/>
              <w:spacing w:line="240" w:lineRule="auto"/>
              <w:ind w:left="0"/>
              <w:jc w:val="center"/>
              <w:rPr>
                <w:sz w:val="20"/>
                <w:szCs w:val="20"/>
              </w:rPr>
            </w:pPr>
            <w:r>
              <w:rPr>
                <w:sz w:val="20"/>
                <w:szCs w:val="20"/>
              </w:rPr>
              <w:t>Būves</w:t>
            </w:r>
          </w:p>
        </w:tc>
        <w:tc>
          <w:tcPr>
            <w:tcW w:w="2221" w:type="dxa"/>
            <w:gridSpan w:val="2"/>
          </w:tcPr>
          <w:p w:rsidR="009712E5" w:rsidRDefault="00352D33" w:rsidP="009712E5">
            <w:pPr>
              <w:pStyle w:val="ListParagraph"/>
              <w:spacing w:line="240" w:lineRule="auto"/>
              <w:ind w:left="0"/>
              <w:jc w:val="center"/>
              <w:rPr>
                <w:sz w:val="20"/>
                <w:szCs w:val="20"/>
              </w:rPr>
            </w:pPr>
            <w:r>
              <w:rPr>
                <w:sz w:val="20"/>
                <w:szCs w:val="20"/>
              </w:rPr>
              <w:t>Specialitāte</w:t>
            </w:r>
          </w:p>
        </w:tc>
      </w:tr>
      <w:tr w:rsidR="009712E5" w:rsidTr="009712E5">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12E5" w:rsidRDefault="009712E5" w:rsidP="009712E5">
            <w:pPr>
              <w:spacing w:line="240" w:lineRule="auto"/>
              <w:rPr>
                <w:sz w:val="20"/>
                <w:szCs w:val="20"/>
              </w:rPr>
            </w:pPr>
          </w:p>
        </w:tc>
        <w:tc>
          <w:tcPr>
            <w:tcW w:w="6479" w:type="dxa"/>
            <w:vMerge/>
            <w:tcBorders>
              <w:top w:val="single" w:sz="4" w:space="0" w:color="auto"/>
              <w:left w:val="single" w:sz="4" w:space="0" w:color="auto"/>
              <w:bottom w:val="single" w:sz="4" w:space="0" w:color="auto"/>
              <w:right w:val="single" w:sz="4" w:space="0" w:color="auto"/>
            </w:tcBorders>
            <w:vAlign w:val="center"/>
            <w:hideMark/>
          </w:tcPr>
          <w:p w:rsidR="009712E5" w:rsidRDefault="009712E5" w:rsidP="009712E5">
            <w:pPr>
              <w:spacing w:line="240" w:lineRule="auto"/>
              <w:rPr>
                <w:sz w:val="20"/>
                <w:szCs w:val="20"/>
              </w:rPr>
            </w:pPr>
          </w:p>
        </w:tc>
        <w:tc>
          <w:tcPr>
            <w:tcW w:w="1205"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projektē-šana</w:t>
            </w:r>
          </w:p>
        </w:tc>
        <w:tc>
          <w:tcPr>
            <w:tcW w:w="1030" w:type="dxa"/>
            <w:gridSpan w:val="2"/>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būvdarbu</w:t>
            </w:r>
          </w:p>
          <w:p w:rsidR="009712E5" w:rsidRDefault="009712E5" w:rsidP="009712E5">
            <w:pPr>
              <w:pStyle w:val="ListParagraph"/>
              <w:spacing w:line="240" w:lineRule="auto"/>
              <w:ind w:left="0"/>
              <w:jc w:val="center"/>
              <w:rPr>
                <w:sz w:val="20"/>
                <w:szCs w:val="20"/>
              </w:rPr>
            </w:pPr>
            <w:r>
              <w:rPr>
                <w:sz w:val="20"/>
                <w:szCs w:val="20"/>
              </w:rPr>
              <w:t>vadīšana</w:t>
            </w:r>
          </w:p>
        </w:tc>
      </w:tr>
      <w:tr w:rsidR="009712E5" w:rsidTr="009712E5">
        <w:trPr>
          <w:trHeight w:val="150"/>
        </w:trPr>
        <w:tc>
          <w:tcPr>
            <w:tcW w:w="5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1</w:t>
            </w:r>
          </w:p>
        </w:tc>
        <w:tc>
          <w:tcPr>
            <w:tcW w:w="6479"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rPr>
                <w:sz w:val="20"/>
                <w:szCs w:val="20"/>
              </w:rPr>
            </w:pPr>
            <w:r>
              <w:rPr>
                <w:sz w:val="20"/>
                <w:szCs w:val="20"/>
              </w:rPr>
              <w:t>Aizsargdambji</w:t>
            </w:r>
          </w:p>
        </w:tc>
        <w:tc>
          <w:tcPr>
            <w:tcW w:w="1205"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0" w:type="dxa"/>
            <w:gridSpan w:val="2"/>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2</w:t>
            </w:r>
          </w:p>
        </w:tc>
        <w:tc>
          <w:tcPr>
            <w:tcW w:w="6479"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rPr>
                <w:sz w:val="20"/>
                <w:szCs w:val="20"/>
              </w:rPr>
            </w:pPr>
            <w:r>
              <w:rPr>
                <w:sz w:val="20"/>
                <w:szCs w:val="20"/>
              </w:rPr>
              <w:t>Aizsprosti</w:t>
            </w:r>
          </w:p>
        </w:tc>
        <w:tc>
          <w:tcPr>
            <w:tcW w:w="1205"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0" w:type="dxa"/>
            <w:gridSpan w:val="2"/>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3</w:t>
            </w:r>
          </w:p>
        </w:tc>
        <w:tc>
          <w:tcPr>
            <w:tcW w:w="6479"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rPr>
                <w:sz w:val="20"/>
                <w:szCs w:val="20"/>
              </w:rPr>
            </w:pPr>
            <w:r>
              <w:rPr>
                <w:sz w:val="20"/>
                <w:szCs w:val="20"/>
              </w:rPr>
              <w:t>Ūdenskrātuves</w:t>
            </w:r>
          </w:p>
        </w:tc>
        <w:tc>
          <w:tcPr>
            <w:tcW w:w="1205"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0" w:type="dxa"/>
            <w:gridSpan w:val="2"/>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4</w:t>
            </w:r>
          </w:p>
        </w:tc>
        <w:tc>
          <w:tcPr>
            <w:tcW w:w="6479"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704" w:hanging="704"/>
              <w:rPr>
                <w:sz w:val="20"/>
                <w:szCs w:val="20"/>
              </w:rPr>
            </w:pPr>
            <w:r>
              <w:rPr>
                <w:sz w:val="20"/>
                <w:szCs w:val="20"/>
              </w:rPr>
              <w:t>Ūdens novadbūves</w:t>
            </w:r>
          </w:p>
        </w:tc>
        <w:tc>
          <w:tcPr>
            <w:tcW w:w="1205"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0" w:type="dxa"/>
            <w:gridSpan w:val="2"/>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5</w:t>
            </w:r>
          </w:p>
        </w:tc>
        <w:tc>
          <w:tcPr>
            <w:tcW w:w="6479"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rPr>
                <w:sz w:val="20"/>
                <w:szCs w:val="20"/>
              </w:rPr>
            </w:pPr>
            <w:r>
              <w:rPr>
                <w:sz w:val="20"/>
                <w:szCs w:val="20"/>
              </w:rPr>
              <w:t>Sūkņu stacijas</w:t>
            </w:r>
          </w:p>
        </w:tc>
        <w:tc>
          <w:tcPr>
            <w:tcW w:w="1205"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0" w:type="dxa"/>
            <w:gridSpan w:val="2"/>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6</w:t>
            </w:r>
          </w:p>
        </w:tc>
        <w:tc>
          <w:tcPr>
            <w:tcW w:w="6479"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rPr>
                <w:sz w:val="20"/>
                <w:szCs w:val="20"/>
              </w:rPr>
            </w:pPr>
            <w:r>
              <w:rPr>
                <w:sz w:val="20"/>
                <w:szCs w:val="20"/>
              </w:rPr>
              <w:t>Zivju migrācijas un aizsardzības būves</w:t>
            </w:r>
          </w:p>
        </w:tc>
        <w:tc>
          <w:tcPr>
            <w:tcW w:w="1205"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0" w:type="dxa"/>
            <w:gridSpan w:val="2"/>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r w:rsidR="009712E5" w:rsidTr="009712E5">
        <w:trPr>
          <w:trHeight w:val="150"/>
        </w:trPr>
        <w:tc>
          <w:tcPr>
            <w:tcW w:w="567"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7</w:t>
            </w:r>
          </w:p>
        </w:tc>
        <w:tc>
          <w:tcPr>
            <w:tcW w:w="6479"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rPr>
                <w:sz w:val="20"/>
                <w:szCs w:val="20"/>
              </w:rPr>
            </w:pPr>
            <w:r>
              <w:rPr>
                <w:sz w:val="20"/>
                <w:szCs w:val="20"/>
              </w:rPr>
              <w:t>HES hidrotehniskās būves</w:t>
            </w:r>
          </w:p>
        </w:tc>
        <w:tc>
          <w:tcPr>
            <w:tcW w:w="1205" w:type="dxa"/>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c>
          <w:tcPr>
            <w:tcW w:w="1030" w:type="dxa"/>
            <w:gridSpan w:val="2"/>
            <w:tcBorders>
              <w:top w:val="single" w:sz="4" w:space="0" w:color="auto"/>
              <w:left w:val="single" w:sz="4" w:space="0" w:color="auto"/>
              <w:bottom w:val="single" w:sz="4" w:space="0" w:color="auto"/>
              <w:right w:val="single" w:sz="4" w:space="0" w:color="auto"/>
            </w:tcBorders>
            <w:hideMark/>
          </w:tcPr>
          <w:p w:rsidR="009712E5" w:rsidRDefault="009712E5" w:rsidP="009712E5">
            <w:pPr>
              <w:pStyle w:val="ListParagraph"/>
              <w:spacing w:line="240" w:lineRule="auto"/>
              <w:ind w:left="0"/>
              <w:jc w:val="center"/>
              <w:rPr>
                <w:sz w:val="20"/>
                <w:szCs w:val="20"/>
              </w:rPr>
            </w:pPr>
            <w:r>
              <w:rPr>
                <w:sz w:val="20"/>
                <w:szCs w:val="20"/>
              </w:rPr>
              <w:t>x</w:t>
            </w:r>
          </w:p>
        </w:tc>
      </w:tr>
    </w:tbl>
    <w:p w:rsidR="009712E5" w:rsidRDefault="009712E5" w:rsidP="0030345C">
      <w:pPr>
        <w:pStyle w:val="ListParagraph"/>
        <w:ind w:left="709"/>
        <w:rPr>
          <w:sz w:val="20"/>
          <w:szCs w:val="20"/>
        </w:rPr>
      </w:pPr>
    </w:p>
    <w:p w:rsidR="009712E5" w:rsidRDefault="009712E5" w:rsidP="0030345C">
      <w:pPr>
        <w:pStyle w:val="ListParagraph"/>
        <w:ind w:left="709"/>
        <w:rPr>
          <w:sz w:val="20"/>
          <w:szCs w:val="20"/>
        </w:rPr>
      </w:pPr>
    </w:p>
    <w:p w:rsidR="0030345C" w:rsidRDefault="0030345C" w:rsidP="0030345C">
      <w:pPr>
        <w:pStyle w:val="ListParagraph"/>
        <w:ind w:left="704" w:hanging="1130"/>
        <w:jc w:val="both"/>
        <w:rPr>
          <w:b/>
        </w:rPr>
      </w:pPr>
      <w:r>
        <w:rPr>
          <w:b/>
        </w:rPr>
        <w:t>III jautājumu grupa. Patstāvīgai praksei raksturīgs uzdevums.</w:t>
      </w:r>
    </w:p>
    <w:p w:rsidR="0030345C" w:rsidRDefault="0030345C" w:rsidP="0030345C">
      <w:pPr>
        <w:pStyle w:val="ListParagraph"/>
        <w:ind w:left="704" w:hanging="704"/>
        <w:jc w:val="both"/>
      </w:pPr>
      <w:r>
        <w:t>Būvspeciālista rīcība patstāvīgā praksē raksturīgās situācijās.</w:t>
      </w:r>
    </w:p>
    <w:p w:rsidR="00601A0E" w:rsidRDefault="00601A0E" w:rsidP="0030345C">
      <w:pPr>
        <w:pStyle w:val="ListParagraph"/>
        <w:ind w:left="704" w:hanging="704"/>
        <w:jc w:val="right"/>
        <w:rPr>
          <w:i/>
          <w:sz w:val="20"/>
          <w:szCs w:val="20"/>
        </w:rPr>
      </w:pPr>
    </w:p>
    <w:p w:rsidR="0030345C" w:rsidRDefault="0030345C" w:rsidP="0030345C">
      <w:pPr>
        <w:pStyle w:val="ListParagraph"/>
        <w:ind w:left="704" w:hanging="704"/>
        <w:jc w:val="right"/>
        <w:rPr>
          <w:sz w:val="20"/>
          <w:szCs w:val="20"/>
        </w:rPr>
      </w:pPr>
      <w:r>
        <w:rPr>
          <w:i/>
          <w:sz w:val="20"/>
          <w:szCs w:val="20"/>
        </w:rPr>
        <w:t>7.tabula</w:t>
      </w:r>
      <w:r>
        <w:t xml:space="preserve"> </w:t>
      </w:r>
    </w:p>
    <w:tbl>
      <w:tblPr>
        <w:tblStyle w:val="TableGrid"/>
        <w:tblW w:w="9249" w:type="dxa"/>
        <w:tblInd w:w="-318" w:type="dxa"/>
        <w:tblLook w:val="04A0" w:firstRow="1" w:lastRow="0" w:firstColumn="1" w:lastColumn="0" w:noHBand="0" w:noVBand="1"/>
      </w:tblPr>
      <w:tblGrid>
        <w:gridCol w:w="568"/>
        <w:gridCol w:w="6691"/>
        <w:gridCol w:w="992"/>
        <w:gridCol w:w="998"/>
      </w:tblGrid>
      <w:tr w:rsidR="00FC4C07" w:rsidTr="00FC4C07">
        <w:trPr>
          <w:trHeight w:val="24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C700C0" w:rsidRDefault="00C700C0" w:rsidP="00FC4C07">
            <w:pPr>
              <w:pStyle w:val="ListParagraph"/>
              <w:spacing w:line="240" w:lineRule="auto"/>
              <w:ind w:left="0"/>
              <w:jc w:val="center"/>
              <w:rPr>
                <w:sz w:val="20"/>
                <w:szCs w:val="20"/>
              </w:rPr>
            </w:pPr>
            <w:r>
              <w:rPr>
                <w:sz w:val="20"/>
                <w:szCs w:val="20"/>
              </w:rPr>
              <w:t>Nr.</w:t>
            </w:r>
          </w:p>
          <w:p w:rsidR="00C700C0" w:rsidRDefault="00C700C0" w:rsidP="00FC4C07">
            <w:pPr>
              <w:pStyle w:val="ListParagraph"/>
              <w:spacing w:line="240" w:lineRule="auto"/>
              <w:ind w:left="0"/>
              <w:jc w:val="center"/>
              <w:rPr>
                <w:sz w:val="20"/>
                <w:szCs w:val="20"/>
              </w:rPr>
            </w:pPr>
            <w:r>
              <w:rPr>
                <w:sz w:val="20"/>
                <w:szCs w:val="20"/>
              </w:rPr>
              <w:t>p.k.</w:t>
            </w:r>
          </w:p>
        </w:tc>
        <w:tc>
          <w:tcPr>
            <w:tcW w:w="6691" w:type="dxa"/>
            <w:vMerge w:val="restart"/>
            <w:tcBorders>
              <w:top w:val="single" w:sz="4" w:space="0" w:color="auto"/>
              <w:left w:val="single" w:sz="4" w:space="0" w:color="auto"/>
              <w:bottom w:val="single" w:sz="4" w:space="0" w:color="auto"/>
              <w:right w:val="single" w:sz="4" w:space="0" w:color="auto"/>
            </w:tcBorders>
            <w:vAlign w:val="center"/>
            <w:hideMark/>
          </w:tcPr>
          <w:p w:rsidR="00C700C0" w:rsidRDefault="00C700C0" w:rsidP="00FC4C07">
            <w:pPr>
              <w:pStyle w:val="ListParagraph"/>
              <w:spacing w:line="240" w:lineRule="auto"/>
              <w:ind w:left="0"/>
              <w:jc w:val="center"/>
              <w:rPr>
                <w:sz w:val="20"/>
                <w:szCs w:val="20"/>
              </w:rPr>
            </w:pPr>
            <w:r>
              <w:rPr>
                <w:sz w:val="20"/>
                <w:szCs w:val="20"/>
              </w:rPr>
              <w:t>Situācija</w:t>
            </w:r>
          </w:p>
        </w:tc>
        <w:tc>
          <w:tcPr>
            <w:tcW w:w="1990" w:type="dxa"/>
            <w:gridSpan w:val="2"/>
            <w:shd w:val="clear" w:color="auto" w:fill="auto"/>
          </w:tcPr>
          <w:p w:rsidR="00FC4C07" w:rsidRPr="00FC4C07" w:rsidRDefault="00352D33" w:rsidP="00FC4C07">
            <w:pPr>
              <w:spacing w:line="259" w:lineRule="auto"/>
              <w:jc w:val="center"/>
              <w:rPr>
                <w:sz w:val="20"/>
                <w:szCs w:val="20"/>
              </w:rPr>
            </w:pPr>
            <w:r>
              <w:rPr>
                <w:sz w:val="20"/>
                <w:szCs w:val="20"/>
              </w:rPr>
              <w:t>Specialitāte</w:t>
            </w:r>
          </w:p>
        </w:tc>
      </w:tr>
      <w:tr w:rsidR="00C700C0" w:rsidTr="00FC4C0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00C0" w:rsidRDefault="00C700C0" w:rsidP="00FC4C07">
            <w:pPr>
              <w:spacing w:line="240" w:lineRule="auto"/>
              <w:rPr>
                <w:sz w:val="20"/>
                <w:szCs w:val="20"/>
              </w:rPr>
            </w:pPr>
          </w:p>
        </w:tc>
        <w:tc>
          <w:tcPr>
            <w:tcW w:w="6691" w:type="dxa"/>
            <w:vMerge/>
            <w:tcBorders>
              <w:top w:val="single" w:sz="4" w:space="0" w:color="auto"/>
              <w:left w:val="single" w:sz="4" w:space="0" w:color="auto"/>
              <w:bottom w:val="single" w:sz="4" w:space="0" w:color="auto"/>
              <w:right w:val="single" w:sz="4" w:space="0" w:color="auto"/>
            </w:tcBorders>
            <w:vAlign w:val="center"/>
            <w:hideMark/>
          </w:tcPr>
          <w:p w:rsidR="00C700C0" w:rsidRDefault="00C700C0" w:rsidP="00FC4C07">
            <w:pPr>
              <w:spacing w:line="240"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projektē-šana</w:t>
            </w:r>
          </w:p>
        </w:tc>
        <w:tc>
          <w:tcPr>
            <w:tcW w:w="99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būvdarbu</w:t>
            </w:r>
          </w:p>
          <w:p w:rsidR="00C700C0" w:rsidRDefault="00C700C0" w:rsidP="00FC4C07">
            <w:pPr>
              <w:pStyle w:val="ListParagraph"/>
              <w:spacing w:line="240" w:lineRule="auto"/>
              <w:ind w:left="0"/>
              <w:jc w:val="center"/>
              <w:rPr>
                <w:sz w:val="20"/>
                <w:szCs w:val="20"/>
              </w:rPr>
            </w:pPr>
            <w:r>
              <w:rPr>
                <w:sz w:val="20"/>
                <w:szCs w:val="20"/>
              </w:rPr>
              <w:t>vadīšana</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1</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Hidroloģisko aprēķinu metožu izvēle</w:t>
            </w:r>
          </w:p>
        </w:tc>
        <w:tc>
          <w:tcPr>
            <w:tcW w:w="992"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2</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Projektēšanai nepieciešamo topogrāfiskās izpētes datu nodrošināšana</w:t>
            </w:r>
          </w:p>
        </w:tc>
        <w:tc>
          <w:tcPr>
            <w:tcW w:w="992"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3</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Projektēšanai nepieciešamo ģeotehniskās izpētes datu nodrošināšana</w:t>
            </w:r>
          </w:p>
        </w:tc>
        <w:tc>
          <w:tcPr>
            <w:tcW w:w="992"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4</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Projektēšanai nepieciešamo hidromelioratīvās izpētes datu nodrošināšana</w:t>
            </w:r>
          </w:p>
        </w:tc>
        <w:tc>
          <w:tcPr>
            <w:tcW w:w="992"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5</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Projektēšanai nepieciešamo hidrometeoroloģiskās izpētes datu nodrošināšana</w:t>
            </w:r>
          </w:p>
        </w:tc>
        <w:tc>
          <w:tcPr>
            <w:tcW w:w="992"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6</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Izmaiņu veikšana būvniecības iecerē būvprojekta izstrādes laikā</w:t>
            </w:r>
          </w:p>
        </w:tc>
        <w:tc>
          <w:tcPr>
            <w:tcW w:w="992"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7</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Izmaiņu veikšana būvprojektā būvdarbu izpildes laikā</w:t>
            </w:r>
          </w:p>
        </w:tc>
        <w:tc>
          <w:tcPr>
            <w:tcW w:w="992"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8</w:t>
            </w:r>
          </w:p>
        </w:tc>
        <w:tc>
          <w:tcPr>
            <w:tcW w:w="6691"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rPr>
                <w:sz w:val="20"/>
                <w:szCs w:val="20"/>
              </w:rPr>
            </w:pPr>
            <w:r>
              <w:rPr>
                <w:sz w:val="20"/>
                <w:szCs w:val="20"/>
              </w:rPr>
              <w:t>Būvdarbu kvalitātes vadības kontroles sistēmas prasības</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9</w:t>
            </w:r>
          </w:p>
        </w:tc>
        <w:tc>
          <w:tcPr>
            <w:tcW w:w="6691"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rPr>
                <w:sz w:val="20"/>
                <w:szCs w:val="20"/>
              </w:rPr>
            </w:pPr>
            <w:r>
              <w:rPr>
                <w:sz w:val="20"/>
                <w:szCs w:val="20"/>
              </w:rPr>
              <w:t>Objekta kvalitātes nodrošināšanas plāns</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10</w:t>
            </w:r>
          </w:p>
        </w:tc>
        <w:tc>
          <w:tcPr>
            <w:tcW w:w="6691"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rPr>
                <w:sz w:val="20"/>
                <w:szCs w:val="20"/>
              </w:rPr>
            </w:pPr>
            <w:r>
              <w:rPr>
                <w:sz w:val="20"/>
                <w:szCs w:val="20"/>
              </w:rPr>
              <w:t>Darbība Būvniecības informācijas sistēmā</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11</w:t>
            </w:r>
          </w:p>
        </w:tc>
        <w:tc>
          <w:tcPr>
            <w:tcW w:w="6691"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rPr>
                <w:sz w:val="20"/>
                <w:szCs w:val="20"/>
              </w:rPr>
            </w:pPr>
            <w:r>
              <w:rPr>
                <w:sz w:val="20"/>
                <w:szCs w:val="20"/>
              </w:rPr>
              <w:t>Būvdarbu veicēja ieviestās kvalitātes kontroles sistēmas pārbaudes</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12</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 xml:space="preserve">Būvju trašu, kontūru un asu nospraušana  </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13</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Celtniecības caurplūdumu novadīšana</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14</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Būvvietas nosprostojuma ierīkošana</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15</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Apauguma novākšana</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16</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Būvvietas sagatavošanas darbu izpildes kontrole</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17</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Darbu izpildes kontrole</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18</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Kontrolmērījumi</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x</w:t>
            </w:r>
          </w:p>
        </w:tc>
      </w:tr>
      <w:tr w:rsidR="00C700C0"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jc w:val="center"/>
              <w:rPr>
                <w:sz w:val="20"/>
                <w:szCs w:val="20"/>
              </w:rPr>
            </w:pPr>
            <w:r>
              <w:rPr>
                <w:sz w:val="20"/>
                <w:szCs w:val="20"/>
              </w:rPr>
              <w:t>19</w:t>
            </w:r>
          </w:p>
        </w:tc>
        <w:tc>
          <w:tcPr>
            <w:tcW w:w="6691" w:type="dxa"/>
            <w:tcBorders>
              <w:top w:val="single" w:sz="4" w:space="0" w:color="auto"/>
              <w:left w:val="single" w:sz="4" w:space="0" w:color="auto"/>
              <w:bottom w:val="single" w:sz="4" w:space="0" w:color="auto"/>
              <w:right w:val="single" w:sz="4" w:space="0" w:color="auto"/>
            </w:tcBorders>
            <w:hideMark/>
          </w:tcPr>
          <w:p w:rsidR="00C700C0" w:rsidRDefault="00C700C0" w:rsidP="00FC4C07">
            <w:pPr>
              <w:pStyle w:val="ListParagraph"/>
              <w:spacing w:line="240" w:lineRule="auto"/>
              <w:ind w:left="0"/>
              <w:rPr>
                <w:sz w:val="20"/>
                <w:szCs w:val="20"/>
              </w:rPr>
            </w:pPr>
            <w:r>
              <w:rPr>
                <w:sz w:val="20"/>
                <w:szCs w:val="20"/>
              </w:rPr>
              <w:t>Izpilddokumentācijas pārbaude</w:t>
            </w:r>
          </w:p>
        </w:tc>
        <w:tc>
          <w:tcPr>
            <w:tcW w:w="992"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C700C0" w:rsidRDefault="00C700C0" w:rsidP="00FC4C07">
            <w:pPr>
              <w:pStyle w:val="ListParagraph"/>
              <w:spacing w:line="240" w:lineRule="auto"/>
              <w:ind w:left="0"/>
              <w:jc w:val="center"/>
              <w:rPr>
                <w:sz w:val="20"/>
                <w:szCs w:val="20"/>
              </w:rPr>
            </w:pPr>
            <w:r>
              <w:rPr>
                <w:sz w:val="20"/>
                <w:szCs w:val="20"/>
              </w:rPr>
              <w:t>x</w:t>
            </w:r>
          </w:p>
        </w:tc>
      </w:tr>
    </w:tbl>
    <w:p w:rsidR="0030345C" w:rsidRDefault="0030345C" w:rsidP="0030345C">
      <w:pPr>
        <w:pStyle w:val="ListParagraph"/>
        <w:ind w:left="704"/>
        <w:jc w:val="both"/>
        <w:rPr>
          <w:sz w:val="20"/>
          <w:szCs w:val="20"/>
        </w:rPr>
      </w:pPr>
    </w:p>
    <w:p w:rsidR="0030345C" w:rsidRDefault="0030345C" w:rsidP="0030345C">
      <w:pPr>
        <w:pStyle w:val="ListParagraph"/>
        <w:ind w:left="704"/>
        <w:jc w:val="both"/>
        <w:rPr>
          <w:sz w:val="20"/>
          <w:szCs w:val="20"/>
        </w:rPr>
      </w:pPr>
      <w:r>
        <w:rPr>
          <w:sz w:val="20"/>
          <w:szCs w:val="20"/>
        </w:rPr>
        <w:t>.</w:t>
      </w:r>
    </w:p>
    <w:p w:rsidR="0030345C" w:rsidRDefault="0030345C" w:rsidP="0030345C">
      <w:pPr>
        <w:pStyle w:val="ListParagraph"/>
        <w:ind w:left="704" w:hanging="1130"/>
        <w:jc w:val="both"/>
        <w:rPr>
          <w:b/>
        </w:rPr>
      </w:pPr>
      <w:r>
        <w:rPr>
          <w:sz w:val="20"/>
          <w:szCs w:val="20"/>
        </w:rPr>
        <w:t>.</w:t>
      </w:r>
      <w:r>
        <w:rPr>
          <w:b/>
        </w:rPr>
        <w:t>IV jautājumu grupa. Standartu piemērošana</w:t>
      </w:r>
    </w:p>
    <w:p w:rsidR="0030345C" w:rsidRDefault="0030345C" w:rsidP="0030345C">
      <w:pPr>
        <w:pStyle w:val="ListParagraph"/>
        <w:ind w:left="-567" w:firstLine="567"/>
        <w:jc w:val="both"/>
      </w:pPr>
      <w:r>
        <w:t>Būvspeciālista rīcība Latvijas būvnormatīva LBN 224-15 “Meliorācijas sistēmas un hidrotehniskās būves”</w:t>
      </w:r>
      <w:r w:rsidR="00601A0E">
        <w:t>,</w:t>
      </w:r>
      <w:r>
        <w:t xml:space="preserve"> standartu un nozares standartu kopas LV UTN  900000064161 pielietošanā.</w:t>
      </w:r>
    </w:p>
    <w:p w:rsidR="00601A0E" w:rsidRDefault="00601A0E" w:rsidP="0030345C">
      <w:pPr>
        <w:pStyle w:val="ListParagraph"/>
        <w:ind w:left="-567" w:firstLine="567"/>
        <w:jc w:val="both"/>
      </w:pPr>
    </w:p>
    <w:p w:rsidR="0030345C" w:rsidRDefault="0030345C" w:rsidP="0030345C">
      <w:pPr>
        <w:pStyle w:val="ListParagraph"/>
        <w:ind w:left="-567" w:firstLine="1271"/>
        <w:jc w:val="right"/>
        <w:rPr>
          <w:i/>
          <w:sz w:val="20"/>
          <w:szCs w:val="20"/>
        </w:rPr>
      </w:pPr>
      <w:r>
        <w:rPr>
          <w:i/>
          <w:sz w:val="20"/>
          <w:szCs w:val="20"/>
        </w:rPr>
        <w:t>8.tabula</w:t>
      </w:r>
    </w:p>
    <w:tbl>
      <w:tblPr>
        <w:tblStyle w:val="TableGrid"/>
        <w:tblW w:w="9249" w:type="dxa"/>
        <w:tblInd w:w="-318" w:type="dxa"/>
        <w:tblLook w:val="04A0" w:firstRow="1" w:lastRow="0" w:firstColumn="1" w:lastColumn="0" w:noHBand="0" w:noVBand="1"/>
      </w:tblPr>
      <w:tblGrid>
        <w:gridCol w:w="568"/>
        <w:gridCol w:w="6549"/>
        <w:gridCol w:w="1134"/>
        <w:gridCol w:w="998"/>
      </w:tblGrid>
      <w:tr w:rsidR="00FC4C07" w:rsidTr="00FC4C07">
        <w:trPr>
          <w:trHeight w:val="24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FC4C07" w:rsidRDefault="00FC4C07" w:rsidP="00FC4C07">
            <w:pPr>
              <w:pStyle w:val="ListParagraph"/>
              <w:spacing w:line="240" w:lineRule="auto"/>
              <w:ind w:left="0"/>
              <w:jc w:val="center"/>
              <w:rPr>
                <w:sz w:val="20"/>
                <w:szCs w:val="20"/>
              </w:rPr>
            </w:pPr>
            <w:r>
              <w:rPr>
                <w:sz w:val="20"/>
                <w:szCs w:val="20"/>
              </w:rPr>
              <w:t>Nr.</w:t>
            </w:r>
          </w:p>
          <w:p w:rsidR="00FC4C07" w:rsidRDefault="00FC4C07" w:rsidP="00FC4C07">
            <w:pPr>
              <w:pStyle w:val="ListParagraph"/>
              <w:spacing w:line="240" w:lineRule="auto"/>
              <w:ind w:left="0"/>
              <w:jc w:val="center"/>
              <w:rPr>
                <w:sz w:val="20"/>
                <w:szCs w:val="20"/>
              </w:rPr>
            </w:pPr>
            <w:r>
              <w:rPr>
                <w:sz w:val="20"/>
                <w:szCs w:val="20"/>
              </w:rPr>
              <w:t>p.k.</w:t>
            </w:r>
          </w:p>
        </w:tc>
        <w:tc>
          <w:tcPr>
            <w:tcW w:w="6549" w:type="dxa"/>
            <w:vMerge w:val="restart"/>
            <w:tcBorders>
              <w:top w:val="single" w:sz="4" w:space="0" w:color="auto"/>
              <w:left w:val="single" w:sz="4" w:space="0" w:color="auto"/>
              <w:bottom w:val="single" w:sz="4" w:space="0" w:color="auto"/>
              <w:right w:val="single" w:sz="4" w:space="0" w:color="auto"/>
            </w:tcBorders>
            <w:vAlign w:val="center"/>
            <w:hideMark/>
          </w:tcPr>
          <w:p w:rsidR="00FC4C07" w:rsidRDefault="00FC4C07" w:rsidP="00FC4C07">
            <w:pPr>
              <w:pStyle w:val="ListParagraph"/>
              <w:spacing w:line="240" w:lineRule="auto"/>
              <w:ind w:left="0"/>
              <w:jc w:val="center"/>
              <w:rPr>
                <w:sz w:val="20"/>
                <w:szCs w:val="20"/>
              </w:rPr>
            </w:pPr>
            <w:r>
              <w:rPr>
                <w:sz w:val="20"/>
                <w:szCs w:val="20"/>
              </w:rPr>
              <w:t>Situācija</w:t>
            </w:r>
          </w:p>
        </w:tc>
        <w:tc>
          <w:tcPr>
            <w:tcW w:w="2132" w:type="dxa"/>
            <w:gridSpan w:val="2"/>
            <w:shd w:val="clear" w:color="auto" w:fill="auto"/>
          </w:tcPr>
          <w:p w:rsidR="00FC4C07" w:rsidRPr="00FC4C07" w:rsidRDefault="00352D33" w:rsidP="00FC4C07">
            <w:pPr>
              <w:spacing w:line="259" w:lineRule="auto"/>
              <w:jc w:val="center"/>
              <w:rPr>
                <w:sz w:val="20"/>
                <w:szCs w:val="20"/>
              </w:rPr>
            </w:pPr>
            <w:r>
              <w:rPr>
                <w:sz w:val="20"/>
                <w:szCs w:val="20"/>
              </w:rPr>
              <w:t>Specialitāte</w:t>
            </w:r>
            <w:bookmarkStart w:id="0" w:name="_GoBack"/>
            <w:bookmarkEnd w:id="0"/>
          </w:p>
        </w:tc>
      </w:tr>
      <w:tr w:rsidR="00FC4C07" w:rsidTr="00FC4C07">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4C07" w:rsidRDefault="00FC4C07" w:rsidP="00FC4C07">
            <w:pPr>
              <w:spacing w:line="240" w:lineRule="auto"/>
              <w:rPr>
                <w:sz w:val="20"/>
                <w:szCs w:val="20"/>
              </w:rPr>
            </w:pPr>
          </w:p>
        </w:tc>
        <w:tc>
          <w:tcPr>
            <w:tcW w:w="6549" w:type="dxa"/>
            <w:vMerge/>
            <w:tcBorders>
              <w:top w:val="single" w:sz="4" w:space="0" w:color="auto"/>
              <w:left w:val="single" w:sz="4" w:space="0" w:color="auto"/>
              <w:bottom w:val="single" w:sz="4" w:space="0" w:color="auto"/>
              <w:right w:val="single" w:sz="4" w:space="0" w:color="auto"/>
            </w:tcBorders>
            <w:vAlign w:val="center"/>
            <w:hideMark/>
          </w:tcPr>
          <w:p w:rsidR="00FC4C07" w:rsidRDefault="00FC4C07" w:rsidP="00FC4C07">
            <w:pPr>
              <w:spacing w:line="240"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projektē-šana</w:t>
            </w:r>
          </w:p>
        </w:tc>
        <w:tc>
          <w:tcPr>
            <w:tcW w:w="99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būvdarbu</w:t>
            </w:r>
          </w:p>
          <w:p w:rsidR="00FC4C07" w:rsidRDefault="00FC4C07" w:rsidP="00FC4C07">
            <w:pPr>
              <w:pStyle w:val="ListParagraph"/>
              <w:spacing w:line="240" w:lineRule="auto"/>
              <w:ind w:left="0"/>
              <w:jc w:val="center"/>
              <w:rPr>
                <w:sz w:val="20"/>
                <w:szCs w:val="20"/>
              </w:rPr>
            </w:pPr>
            <w:r>
              <w:rPr>
                <w:sz w:val="20"/>
                <w:szCs w:val="20"/>
              </w:rPr>
              <w:t>vadīšana</w:t>
            </w: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1</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Aplēses hidroloģisko rādītāju izvēle poldera projektēšanā</w:t>
            </w:r>
          </w:p>
        </w:tc>
        <w:tc>
          <w:tcPr>
            <w:tcW w:w="1134"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2</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Aplēses hidroloģisko rādītāju izvēle aizsargdambja  projektēšanā</w:t>
            </w:r>
          </w:p>
        </w:tc>
        <w:tc>
          <w:tcPr>
            <w:tcW w:w="1134"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3</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Aplēses hidroloģisko rādītāju izvēle sūkņu stacijas projektēšanā</w:t>
            </w:r>
          </w:p>
        </w:tc>
        <w:tc>
          <w:tcPr>
            <w:tcW w:w="1134"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4</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Apstākļi, kas ierobežo divpusējās mitruma regulēšanas sistēmas projektēšanu</w:t>
            </w:r>
          </w:p>
        </w:tc>
        <w:tc>
          <w:tcPr>
            <w:tcW w:w="1134"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5</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Nepārplūstošu aizsargdambju galveno parametru izvēle</w:t>
            </w:r>
          </w:p>
        </w:tc>
        <w:tc>
          <w:tcPr>
            <w:tcW w:w="1134"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6</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Aizsargdambja nogāžu noturības nodrošināšana</w:t>
            </w:r>
          </w:p>
        </w:tc>
        <w:tc>
          <w:tcPr>
            <w:tcW w:w="1134"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c>
          <w:tcPr>
            <w:tcW w:w="99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7</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Nosprostojuma (būvbedres) ierīkošana</w:t>
            </w:r>
          </w:p>
        </w:tc>
        <w:tc>
          <w:tcPr>
            <w:tcW w:w="1134"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8</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Tranšejas cauruļvadu iebūvei</w:t>
            </w:r>
          </w:p>
        </w:tc>
        <w:tc>
          <w:tcPr>
            <w:tcW w:w="1134"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9</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Uzbēruma grunts blietēšana</w:t>
            </w:r>
          </w:p>
        </w:tc>
        <w:tc>
          <w:tcPr>
            <w:tcW w:w="1134"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 xml:space="preserve">  10</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Grunts pielietojamība aizsprostiem</w:t>
            </w:r>
          </w:p>
        </w:tc>
        <w:tc>
          <w:tcPr>
            <w:tcW w:w="1134"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11</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Grunts pielietojamība aizsargdambjiem</w:t>
            </w:r>
          </w:p>
        </w:tc>
        <w:tc>
          <w:tcPr>
            <w:tcW w:w="1134"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12</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Atbilstošas betona klases pielietošana</w:t>
            </w:r>
          </w:p>
        </w:tc>
        <w:tc>
          <w:tcPr>
            <w:tcW w:w="1134"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13</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Atbilstoša stiegrojuma pielietošana betona konstrukcijās</w:t>
            </w:r>
          </w:p>
        </w:tc>
        <w:tc>
          <w:tcPr>
            <w:tcW w:w="1134"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r>
      <w:tr w:rsidR="00FC4C07" w:rsidTr="00FC4C07">
        <w:trPr>
          <w:trHeight w:val="150"/>
        </w:trPr>
        <w:tc>
          <w:tcPr>
            <w:tcW w:w="56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15</w:t>
            </w:r>
          </w:p>
        </w:tc>
        <w:tc>
          <w:tcPr>
            <w:tcW w:w="6549"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rPr>
                <w:sz w:val="20"/>
                <w:szCs w:val="20"/>
              </w:rPr>
            </w:pPr>
            <w:r>
              <w:rPr>
                <w:sz w:val="20"/>
                <w:szCs w:val="20"/>
              </w:rPr>
              <w:t>Ģeotekstīliju pielietošana</w:t>
            </w:r>
          </w:p>
        </w:tc>
        <w:tc>
          <w:tcPr>
            <w:tcW w:w="1134" w:type="dxa"/>
            <w:tcBorders>
              <w:top w:val="single" w:sz="4" w:space="0" w:color="auto"/>
              <w:left w:val="single" w:sz="4" w:space="0" w:color="auto"/>
              <w:bottom w:val="single" w:sz="4" w:space="0" w:color="auto"/>
              <w:right w:val="single" w:sz="4" w:space="0" w:color="auto"/>
            </w:tcBorders>
          </w:tcPr>
          <w:p w:rsidR="00FC4C07" w:rsidRDefault="00FC4C07" w:rsidP="00FC4C07">
            <w:pPr>
              <w:pStyle w:val="ListParagraph"/>
              <w:spacing w:line="240" w:lineRule="auto"/>
              <w:ind w:left="0"/>
              <w:jc w:val="center"/>
              <w:rPr>
                <w:sz w:val="20"/>
                <w:szCs w:val="20"/>
              </w:rPr>
            </w:pPr>
          </w:p>
        </w:tc>
        <w:tc>
          <w:tcPr>
            <w:tcW w:w="998" w:type="dxa"/>
            <w:tcBorders>
              <w:top w:val="single" w:sz="4" w:space="0" w:color="auto"/>
              <w:left w:val="single" w:sz="4" w:space="0" w:color="auto"/>
              <w:bottom w:val="single" w:sz="4" w:space="0" w:color="auto"/>
              <w:right w:val="single" w:sz="4" w:space="0" w:color="auto"/>
            </w:tcBorders>
            <w:hideMark/>
          </w:tcPr>
          <w:p w:rsidR="00FC4C07" w:rsidRDefault="00FC4C07" w:rsidP="00FC4C07">
            <w:pPr>
              <w:pStyle w:val="ListParagraph"/>
              <w:spacing w:line="240" w:lineRule="auto"/>
              <w:ind w:left="0"/>
              <w:jc w:val="center"/>
              <w:rPr>
                <w:sz w:val="20"/>
                <w:szCs w:val="20"/>
              </w:rPr>
            </w:pPr>
            <w:r>
              <w:rPr>
                <w:sz w:val="20"/>
                <w:szCs w:val="20"/>
              </w:rPr>
              <w:t>x</w:t>
            </w:r>
          </w:p>
        </w:tc>
      </w:tr>
    </w:tbl>
    <w:p w:rsidR="00913DA2" w:rsidRDefault="00913DA2" w:rsidP="0030345C">
      <w:pPr>
        <w:pStyle w:val="ListParagraph"/>
        <w:ind w:left="704" w:hanging="1130"/>
        <w:jc w:val="both"/>
        <w:rPr>
          <w:b/>
        </w:rPr>
      </w:pPr>
    </w:p>
    <w:p w:rsidR="0030345C" w:rsidRDefault="0030345C" w:rsidP="0030345C">
      <w:pPr>
        <w:pStyle w:val="ListParagraph"/>
        <w:ind w:left="704" w:hanging="1130"/>
        <w:jc w:val="both"/>
        <w:rPr>
          <w:b/>
        </w:rPr>
      </w:pPr>
      <w:r>
        <w:rPr>
          <w:b/>
        </w:rPr>
        <w:t>V jautājumu grupa. Projektēšanas uzdevuma atrisināšana.</w:t>
      </w:r>
    </w:p>
    <w:p w:rsidR="0030345C" w:rsidRDefault="0030345C" w:rsidP="0030345C">
      <w:pPr>
        <w:pStyle w:val="ListParagraph"/>
        <w:numPr>
          <w:ilvl w:val="0"/>
          <w:numId w:val="4"/>
        </w:numPr>
        <w:jc w:val="both"/>
        <w:rPr>
          <w:sz w:val="20"/>
          <w:szCs w:val="20"/>
        </w:rPr>
      </w:pPr>
      <w:r>
        <w:rPr>
          <w:sz w:val="20"/>
          <w:szCs w:val="20"/>
        </w:rPr>
        <w:t>Pavasara palu maksimālo caurplūdumu aprēķins</w:t>
      </w:r>
      <w:r w:rsidR="00A16594">
        <w:rPr>
          <w:sz w:val="20"/>
          <w:szCs w:val="20"/>
        </w:rPr>
        <w:t>.</w:t>
      </w:r>
    </w:p>
    <w:p w:rsidR="00A16594" w:rsidRDefault="00A16594" w:rsidP="0030345C">
      <w:pPr>
        <w:pStyle w:val="ListParagraph"/>
        <w:numPr>
          <w:ilvl w:val="0"/>
          <w:numId w:val="4"/>
        </w:numPr>
        <w:jc w:val="both"/>
        <w:rPr>
          <w:sz w:val="20"/>
          <w:szCs w:val="20"/>
        </w:rPr>
      </w:pPr>
      <w:r>
        <w:rPr>
          <w:sz w:val="20"/>
          <w:szCs w:val="20"/>
        </w:rPr>
        <w:t>Būvju filtrācijas aprēķins pēc lineārās metodes.</w:t>
      </w:r>
    </w:p>
    <w:p w:rsidR="00A16594" w:rsidRDefault="00A16594" w:rsidP="0030345C">
      <w:pPr>
        <w:pStyle w:val="ListParagraph"/>
        <w:numPr>
          <w:ilvl w:val="0"/>
          <w:numId w:val="4"/>
        </w:numPr>
        <w:jc w:val="both"/>
        <w:rPr>
          <w:sz w:val="20"/>
          <w:szCs w:val="20"/>
        </w:rPr>
      </w:pPr>
      <w:r>
        <w:rPr>
          <w:sz w:val="20"/>
          <w:szCs w:val="20"/>
        </w:rPr>
        <w:t>Aizsprosta virsas atzīmes aprēķins.</w:t>
      </w:r>
    </w:p>
    <w:p w:rsidR="00A16594" w:rsidRDefault="00A16594" w:rsidP="0030345C">
      <w:pPr>
        <w:pStyle w:val="ListParagraph"/>
        <w:numPr>
          <w:ilvl w:val="0"/>
          <w:numId w:val="4"/>
        </w:numPr>
        <w:jc w:val="both"/>
        <w:rPr>
          <w:sz w:val="20"/>
          <w:szCs w:val="20"/>
        </w:rPr>
      </w:pPr>
      <w:r>
        <w:rPr>
          <w:sz w:val="20"/>
          <w:szCs w:val="20"/>
        </w:rPr>
        <w:t>Nogāžu noturības tuvinātā pārbaude.</w:t>
      </w:r>
    </w:p>
    <w:p w:rsidR="0030345C" w:rsidRDefault="0030345C" w:rsidP="0030345C">
      <w:pPr>
        <w:pStyle w:val="ListParagraph"/>
        <w:numPr>
          <w:ilvl w:val="0"/>
          <w:numId w:val="4"/>
        </w:numPr>
        <w:jc w:val="both"/>
        <w:rPr>
          <w:sz w:val="20"/>
          <w:szCs w:val="20"/>
        </w:rPr>
      </w:pPr>
      <w:r>
        <w:rPr>
          <w:sz w:val="20"/>
          <w:szCs w:val="20"/>
        </w:rPr>
        <w:t>Grunts spiediena aprēķins uz atbalstsienu</w:t>
      </w:r>
      <w:r w:rsidR="00A16594">
        <w:rPr>
          <w:sz w:val="20"/>
          <w:szCs w:val="20"/>
        </w:rPr>
        <w:t>.</w:t>
      </w:r>
    </w:p>
    <w:p w:rsidR="0030345C" w:rsidRDefault="0030345C" w:rsidP="0030345C">
      <w:pPr>
        <w:pStyle w:val="ListParagraph"/>
        <w:numPr>
          <w:ilvl w:val="0"/>
          <w:numId w:val="4"/>
        </w:numPr>
        <w:jc w:val="both"/>
        <w:rPr>
          <w:sz w:val="20"/>
          <w:szCs w:val="20"/>
        </w:rPr>
      </w:pPr>
      <w:r>
        <w:rPr>
          <w:sz w:val="20"/>
          <w:szCs w:val="20"/>
        </w:rPr>
        <w:t>Hidrostatiskā spiediena  aprēķins</w:t>
      </w:r>
      <w:r w:rsidR="00A16594">
        <w:rPr>
          <w:sz w:val="20"/>
          <w:szCs w:val="20"/>
        </w:rPr>
        <w:t>.</w:t>
      </w:r>
    </w:p>
    <w:p w:rsidR="00A16594" w:rsidRDefault="00A16594" w:rsidP="00A16594">
      <w:pPr>
        <w:pStyle w:val="ListParagraph"/>
        <w:numPr>
          <w:ilvl w:val="0"/>
          <w:numId w:val="4"/>
        </w:numPr>
        <w:jc w:val="both"/>
        <w:rPr>
          <w:sz w:val="20"/>
          <w:szCs w:val="20"/>
        </w:rPr>
      </w:pPr>
      <w:r>
        <w:rPr>
          <w:sz w:val="20"/>
          <w:szCs w:val="20"/>
        </w:rPr>
        <w:t>Caurtekas hidrauliskais aprēķins.</w:t>
      </w:r>
    </w:p>
    <w:p w:rsidR="00A16594" w:rsidRDefault="00A16594" w:rsidP="00A16594">
      <w:pPr>
        <w:pStyle w:val="ListParagraph"/>
        <w:numPr>
          <w:ilvl w:val="0"/>
          <w:numId w:val="4"/>
        </w:numPr>
        <w:jc w:val="both"/>
        <w:rPr>
          <w:sz w:val="20"/>
          <w:szCs w:val="20"/>
        </w:rPr>
      </w:pPr>
      <w:r>
        <w:rPr>
          <w:sz w:val="20"/>
          <w:szCs w:val="20"/>
        </w:rPr>
        <w:t>Atklāta regulēšanas aizsprosta hidrauliskais aprēķins.</w:t>
      </w:r>
    </w:p>
    <w:p w:rsidR="0030345C" w:rsidRDefault="0030345C" w:rsidP="0030345C">
      <w:pPr>
        <w:pStyle w:val="ListParagraph"/>
        <w:ind w:left="360"/>
        <w:rPr>
          <w:sz w:val="20"/>
          <w:szCs w:val="20"/>
        </w:rPr>
      </w:pPr>
    </w:p>
    <w:p w:rsidR="0030345C" w:rsidRDefault="0030345C" w:rsidP="0030345C">
      <w:pPr>
        <w:pStyle w:val="ListParagraph"/>
        <w:ind w:left="360"/>
        <w:rPr>
          <w:sz w:val="20"/>
          <w:szCs w:val="20"/>
        </w:rPr>
      </w:pPr>
    </w:p>
    <w:sectPr w:rsidR="0030345C" w:rsidSect="00B50128">
      <w:headerReference w:type="even" r:id="rId7"/>
      <w:headerReference w:type="default" r:id="rId8"/>
      <w:footerReference w:type="even" r:id="rId9"/>
      <w:footerReference w:type="default" r:id="rId10"/>
      <w:headerReference w:type="first" r:id="rId11"/>
      <w:footerReference w:type="first" r:id="rId12"/>
      <w:pgSz w:w="11906" w:h="16838"/>
      <w:pgMar w:top="0" w:right="1133"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17" w:rsidRDefault="002E6B17" w:rsidP="000D79B7">
      <w:pPr>
        <w:spacing w:after="0" w:line="240" w:lineRule="auto"/>
      </w:pPr>
      <w:r>
        <w:separator/>
      </w:r>
    </w:p>
  </w:endnote>
  <w:endnote w:type="continuationSeparator" w:id="0">
    <w:p w:rsidR="002E6B17" w:rsidRDefault="002E6B17" w:rsidP="000D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6B" w:rsidRDefault="000F10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6B" w:rsidRDefault="000F106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6B" w:rsidRDefault="000F10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17" w:rsidRDefault="002E6B17" w:rsidP="000D79B7">
      <w:pPr>
        <w:spacing w:after="0" w:line="240" w:lineRule="auto"/>
      </w:pPr>
      <w:r>
        <w:separator/>
      </w:r>
    </w:p>
  </w:footnote>
  <w:footnote w:type="continuationSeparator" w:id="0">
    <w:p w:rsidR="002E6B17" w:rsidRDefault="002E6B17" w:rsidP="000D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6B" w:rsidRDefault="000F10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6146991"/>
      <w:docPartObj>
        <w:docPartGallery w:val="Page Numbers (Top of Page)"/>
        <w:docPartUnique/>
      </w:docPartObj>
    </w:sdtPr>
    <w:sdtEndPr>
      <w:rPr>
        <w:noProof/>
      </w:rPr>
    </w:sdtEndPr>
    <w:sdtContent>
      <w:p w:rsidR="000F106B" w:rsidRDefault="000F106B">
        <w:pPr>
          <w:pStyle w:val="Header"/>
          <w:jc w:val="right"/>
        </w:pPr>
        <w:r>
          <w:fldChar w:fldCharType="begin"/>
        </w:r>
        <w:r>
          <w:instrText xml:space="preserve"> PAGE   \* MERGEFORMAT </w:instrText>
        </w:r>
        <w:r>
          <w:fldChar w:fldCharType="separate"/>
        </w:r>
        <w:r w:rsidR="002E6B17">
          <w:rPr>
            <w:noProof/>
          </w:rPr>
          <w:t>1</w:t>
        </w:r>
        <w:r>
          <w:rPr>
            <w:noProof/>
          </w:rPr>
          <w:fldChar w:fldCharType="end"/>
        </w:r>
      </w:p>
    </w:sdtContent>
  </w:sdt>
  <w:p w:rsidR="000F106B" w:rsidRDefault="000F106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6B" w:rsidRDefault="000F10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D1689"/>
    <w:multiLevelType w:val="hybridMultilevel"/>
    <w:tmpl w:val="E9E8FE4C"/>
    <w:lvl w:ilvl="0" w:tplc="A7501ABC">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 w15:restartNumberingAfterBreak="0">
    <w:nsid w:val="4C6511F7"/>
    <w:multiLevelType w:val="hybridMultilevel"/>
    <w:tmpl w:val="058A003E"/>
    <w:lvl w:ilvl="0" w:tplc="A29CC570">
      <w:start w:val="1"/>
      <w:numFmt w:val="decimal"/>
      <w:lvlText w:val="%1."/>
      <w:lvlJc w:val="left"/>
      <w:pPr>
        <w:ind w:left="294" w:hanging="360"/>
      </w:pPr>
    </w:lvl>
    <w:lvl w:ilvl="1" w:tplc="04260019">
      <w:start w:val="1"/>
      <w:numFmt w:val="lowerLetter"/>
      <w:lvlText w:val="%2."/>
      <w:lvlJc w:val="left"/>
      <w:pPr>
        <w:ind w:left="1014" w:hanging="360"/>
      </w:pPr>
    </w:lvl>
    <w:lvl w:ilvl="2" w:tplc="0426001B">
      <w:start w:val="1"/>
      <w:numFmt w:val="lowerRoman"/>
      <w:lvlText w:val="%3."/>
      <w:lvlJc w:val="right"/>
      <w:pPr>
        <w:ind w:left="1734" w:hanging="180"/>
      </w:pPr>
    </w:lvl>
    <w:lvl w:ilvl="3" w:tplc="0426000F">
      <w:start w:val="1"/>
      <w:numFmt w:val="decimal"/>
      <w:lvlText w:val="%4."/>
      <w:lvlJc w:val="left"/>
      <w:pPr>
        <w:ind w:left="2454" w:hanging="360"/>
      </w:pPr>
    </w:lvl>
    <w:lvl w:ilvl="4" w:tplc="04260019">
      <w:start w:val="1"/>
      <w:numFmt w:val="lowerLetter"/>
      <w:lvlText w:val="%5."/>
      <w:lvlJc w:val="left"/>
      <w:pPr>
        <w:ind w:left="3174" w:hanging="360"/>
      </w:pPr>
    </w:lvl>
    <w:lvl w:ilvl="5" w:tplc="0426001B">
      <w:start w:val="1"/>
      <w:numFmt w:val="lowerRoman"/>
      <w:lvlText w:val="%6."/>
      <w:lvlJc w:val="right"/>
      <w:pPr>
        <w:ind w:left="3894" w:hanging="180"/>
      </w:pPr>
    </w:lvl>
    <w:lvl w:ilvl="6" w:tplc="0426000F">
      <w:start w:val="1"/>
      <w:numFmt w:val="decimal"/>
      <w:lvlText w:val="%7."/>
      <w:lvlJc w:val="left"/>
      <w:pPr>
        <w:ind w:left="4614" w:hanging="360"/>
      </w:pPr>
    </w:lvl>
    <w:lvl w:ilvl="7" w:tplc="04260019">
      <w:start w:val="1"/>
      <w:numFmt w:val="lowerLetter"/>
      <w:lvlText w:val="%8."/>
      <w:lvlJc w:val="left"/>
      <w:pPr>
        <w:ind w:left="5334" w:hanging="360"/>
      </w:pPr>
    </w:lvl>
    <w:lvl w:ilvl="8" w:tplc="0426001B">
      <w:start w:val="1"/>
      <w:numFmt w:val="lowerRoman"/>
      <w:lvlText w:val="%9."/>
      <w:lvlJc w:val="right"/>
      <w:pPr>
        <w:ind w:left="6054" w:hanging="180"/>
      </w:pPr>
    </w:lvl>
  </w:abstractNum>
  <w:abstractNum w:abstractNumId="2" w15:restartNumberingAfterBreak="0">
    <w:nsid w:val="7C104769"/>
    <w:multiLevelType w:val="hybridMultilevel"/>
    <w:tmpl w:val="76AE9752"/>
    <w:lvl w:ilvl="0" w:tplc="4C7A578E">
      <w:start w:val="1"/>
      <w:numFmt w:val="decimal"/>
      <w:lvlText w:val="%1."/>
      <w:lvlJc w:val="left"/>
      <w:pPr>
        <w:ind w:left="-66" w:hanging="360"/>
      </w:pPr>
    </w:lvl>
    <w:lvl w:ilvl="1" w:tplc="04260019">
      <w:start w:val="1"/>
      <w:numFmt w:val="lowerLetter"/>
      <w:lvlText w:val="%2."/>
      <w:lvlJc w:val="left"/>
      <w:pPr>
        <w:ind w:left="654" w:hanging="360"/>
      </w:pPr>
    </w:lvl>
    <w:lvl w:ilvl="2" w:tplc="0426001B">
      <w:start w:val="1"/>
      <w:numFmt w:val="lowerRoman"/>
      <w:lvlText w:val="%3."/>
      <w:lvlJc w:val="right"/>
      <w:pPr>
        <w:ind w:left="1374" w:hanging="180"/>
      </w:pPr>
    </w:lvl>
    <w:lvl w:ilvl="3" w:tplc="0426000F">
      <w:start w:val="1"/>
      <w:numFmt w:val="decimal"/>
      <w:lvlText w:val="%4."/>
      <w:lvlJc w:val="left"/>
      <w:pPr>
        <w:ind w:left="2094" w:hanging="360"/>
      </w:pPr>
    </w:lvl>
    <w:lvl w:ilvl="4" w:tplc="04260019">
      <w:start w:val="1"/>
      <w:numFmt w:val="lowerLetter"/>
      <w:lvlText w:val="%5."/>
      <w:lvlJc w:val="left"/>
      <w:pPr>
        <w:ind w:left="2814" w:hanging="360"/>
      </w:pPr>
    </w:lvl>
    <w:lvl w:ilvl="5" w:tplc="0426001B">
      <w:start w:val="1"/>
      <w:numFmt w:val="lowerRoman"/>
      <w:lvlText w:val="%6."/>
      <w:lvlJc w:val="right"/>
      <w:pPr>
        <w:ind w:left="3534" w:hanging="180"/>
      </w:pPr>
    </w:lvl>
    <w:lvl w:ilvl="6" w:tplc="0426000F">
      <w:start w:val="1"/>
      <w:numFmt w:val="decimal"/>
      <w:lvlText w:val="%7."/>
      <w:lvlJc w:val="left"/>
      <w:pPr>
        <w:ind w:left="4254" w:hanging="360"/>
      </w:pPr>
    </w:lvl>
    <w:lvl w:ilvl="7" w:tplc="04260019">
      <w:start w:val="1"/>
      <w:numFmt w:val="lowerLetter"/>
      <w:lvlText w:val="%8."/>
      <w:lvlJc w:val="left"/>
      <w:pPr>
        <w:ind w:left="4974" w:hanging="360"/>
      </w:pPr>
    </w:lvl>
    <w:lvl w:ilvl="8" w:tplc="0426001B">
      <w:start w:val="1"/>
      <w:numFmt w:val="lowerRoman"/>
      <w:lvlText w:val="%9."/>
      <w:lvlJc w:val="right"/>
      <w:pPr>
        <w:ind w:left="5694"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5C"/>
    <w:rsid w:val="000D79B7"/>
    <w:rsid w:val="000F0439"/>
    <w:rsid w:val="000F106B"/>
    <w:rsid w:val="00140A69"/>
    <w:rsid w:val="001B76ED"/>
    <w:rsid w:val="001E5D49"/>
    <w:rsid w:val="002036C9"/>
    <w:rsid w:val="002E6B17"/>
    <w:rsid w:val="0030345C"/>
    <w:rsid w:val="00352D33"/>
    <w:rsid w:val="00395559"/>
    <w:rsid w:val="00401067"/>
    <w:rsid w:val="00467432"/>
    <w:rsid w:val="004A21E5"/>
    <w:rsid w:val="004B5742"/>
    <w:rsid w:val="00534DC0"/>
    <w:rsid w:val="00600078"/>
    <w:rsid w:val="00601A0E"/>
    <w:rsid w:val="006122B7"/>
    <w:rsid w:val="007618A6"/>
    <w:rsid w:val="008274EE"/>
    <w:rsid w:val="00894AB4"/>
    <w:rsid w:val="00913DA2"/>
    <w:rsid w:val="009712E5"/>
    <w:rsid w:val="009A7690"/>
    <w:rsid w:val="00A07415"/>
    <w:rsid w:val="00A1512F"/>
    <w:rsid w:val="00A16594"/>
    <w:rsid w:val="00A221EE"/>
    <w:rsid w:val="00B50128"/>
    <w:rsid w:val="00BA39EB"/>
    <w:rsid w:val="00BF420E"/>
    <w:rsid w:val="00C073B4"/>
    <w:rsid w:val="00C700C0"/>
    <w:rsid w:val="00C86F3B"/>
    <w:rsid w:val="00FC4C07"/>
    <w:rsid w:val="00FD58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B9E1"/>
  <w15:chartTrackingRefBased/>
  <w15:docId w15:val="{26573A36-3B28-407E-9036-D19927F1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45C"/>
    <w:pPr>
      <w:spacing w:line="25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0345C"/>
    <w:pPr>
      <w:spacing w:before="100" w:beforeAutospacing="1" w:after="100" w:afterAutospacing="1" w:line="240" w:lineRule="auto"/>
    </w:pPr>
    <w:rPr>
      <w:rFonts w:ascii="Times New Roman" w:eastAsia="Times New Roman" w:hAnsi="Times New Roman" w:cs="Times New Roman"/>
      <w:lang w:eastAsia="lv-LV"/>
    </w:rPr>
  </w:style>
  <w:style w:type="paragraph" w:styleId="Header">
    <w:name w:val="header"/>
    <w:basedOn w:val="Normal"/>
    <w:link w:val="HeaderChar"/>
    <w:uiPriority w:val="99"/>
    <w:unhideWhenUsed/>
    <w:rsid w:val="003034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345C"/>
    <w:rPr>
      <w:sz w:val="24"/>
      <w:szCs w:val="24"/>
    </w:rPr>
  </w:style>
  <w:style w:type="paragraph" w:styleId="Footer">
    <w:name w:val="footer"/>
    <w:basedOn w:val="Normal"/>
    <w:link w:val="FooterChar"/>
    <w:uiPriority w:val="99"/>
    <w:unhideWhenUsed/>
    <w:rsid w:val="003034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345C"/>
    <w:rPr>
      <w:sz w:val="24"/>
      <w:szCs w:val="24"/>
    </w:rPr>
  </w:style>
  <w:style w:type="paragraph" w:styleId="BalloonText">
    <w:name w:val="Balloon Text"/>
    <w:basedOn w:val="Normal"/>
    <w:link w:val="BalloonTextChar"/>
    <w:uiPriority w:val="99"/>
    <w:semiHidden/>
    <w:unhideWhenUsed/>
    <w:rsid w:val="0030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45C"/>
    <w:rPr>
      <w:rFonts w:ascii="Segoe UI" w:hAnsi="Segoe UI" w:cs="Segoe UI"/>
      <w:sz w:val="18"/>
      <w:szCs w:val="18"/>
    </w:rPr>
  </w:style>
  <w:style w:type="paragraph" w:styleId="ListParagraph">
    <w:name w:val="List Paragraph"/>
    <w:basedOn w:val="Normal"/>
    <w:uiPriority w:val="34"/>
    <w:qFormat/>
    <w:rsid w:val="0030345C"/>
    <w:pPr>
      <w:ind w:left="720"/>
      <w:contextualSpacing/>
    </w:pPr>
  </w:style>
  <w:style w:type="table" w:styleId="TableGrid">
    <w:name w:val="Table Grid"/>
    <w:basedOn w:val="TableNormal"/>
    <w:uiPriority w:val="39"/>
    <w:rsid w:val="0030345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4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7321</Words>
  <Characters>4173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dc:creator>
  <cp:keywords/>
  <dc:description/>
  <cp:lastModifiedBy>Kalniņš Juris Kalniņš</cp:lastModifiedBy>
  <cp:revision>8</cp:revision>
  <cp:lastPrinted>2023-12-20T15:44:00Z</cp:lastPrinted>
  <dcterms:created xsi:type="dcterms:W3CDTF">2023-12-09T12:57:00Z</dcterms:created>
  <dcterms:modified xsi:type="dcterms:W3CDTF">2024-06-21T12:56:00Z</dcterms:modified>
</cp:coreProperties>
</file>